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58" w:rsidRPr="00666B62" w:rsidRDefault="004E1658" w:rsidP="004E1658">
      <w:pPr>
        <w:rPr>
          <w:sz w:val="28"/>
          <w:szCs w:val="28"/>
        </w:rPr>
      </w:pPr>
    </w:p>
    <w:tbl>
      <w:tblPr>
        <w:tblW w:w="10289" w:type="dxa"/>
        <w:tblInd w:w="-34" w:type="dxa"/>
        <w:tblLook w:val="01E0" w:firstRow="1" w:lastRow="1" w:firstColumn="1" w:lastColumn="1" w:noHBand="0" w:noVBand="0"/>
      </w:tblPr>
      <w:tblGrid>
        <w:gridCol w:w="4158"/>
        <w:gridCol w:w="6131"/>
      </w:tblGrid>
      <w:tr w:rsidR="004E1658" w:rsidTr="00666B62">
        <w:trPr>
          <w:trHeight w:val="992"/>
        </w:trPr>
        <w:tc>
          <w:tcPr>
            <w:tcW w:w="4158" w:type="dxa"/>
            <w:hideMark/>
          </w:tcPr>
          <w:p w:rsidR="004E1658" w:rsidRPr="00ED0B67" w:rsidRDefault="00666B62" w:rsidP="00BB5981">
            <w:pPr>
              <w:jc w:val="center"/>
              <w:rPr>
                <w:sz w:val="26"/>
                <w:szCs w:val="26"/>
              </w:rPr>
            </w:pPr>
            <w:r>
              <w:rPr>
                <w:sz w:val="26"/>
                <w:szCs w:val="26"/>
              </w:rPr>
              <w:t>UBND TỈNH HÀ TĨNH</w:t>
            </w:r>
          </w:p>
          <w:p w:rsidR="004E1658" w:rsidRPr="00ED0B67" w:rsidRDefault="004E1658" w:rsidP="00BB5981">
            <w:pPr>
              <w:jc w:val="center"/>
              <w:rPr>
                <w:b/>
                <w:sz w:val="26"/>
                <w:szCs w:val="26"/>
              </w:rPr>
            </w:pPr>
            <w:r w:rsidRPr="00ED0B67">
              <w:rPr>
                <w:b/>
                <w:sz w:val="26"/>
                <w:szCs w:val="26"/>
              </w:rPr>
              <w:t>SỞ LAO ĐỘNG - THƯƠNG BINH</w:t>
            </w:r>
          </w:p>
          <w:p w:rsidR="004E1658" w:rsidRDefault="004E1658" w:rsidP="00BB5981">
            <w:pPr>
              <w:spacing w:line="276" w:lineRule="auto"/>
              <w:jc w:val="center"/>
              <w:rPr>
                <w:b/>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01F6DA4B" wp14:editId="76212292">
                      <wp:simplePos x="0" y="0"/>
                      <wp:positionH relativeFrom="column">
                        <wp:posOffset>876300</wp:posOffset>
                      </wp:positionH>
                      <wp:positionV relativeFrom="paragraph">
                        <wp:posOffset>209550</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CF165" id="_x0000_t32" coordsize="21600,21600" o:spt="32" o:oned="t" path="m,l21600,21600e" filled="f">
                      <v:path arrowok="t" fillok="f" o:connecttype="none"/>
                      <o:lock v:ext="edit" shapetype="t"/>
                    </v:shapetype>
                    <v:shape id="Straight Arrow Connector 2" o:spid="_x0000_s1026" type="#_x0000_t32" style="position:absolute;margin-left:69pt;margin-top:16.5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"/>
                  </w:pict>
                </mc:Fallback>
              </mc:AlternateContent>
            </w:r>
            <w:r w:rsidRPr="00ED0B67">
              <w:rPr>
                <w:b/>
                <w:sz w:val="26"/>
                <w:szCs w:val="26"/>
              </w:rPr>
              <w:t>VÀ XÃ HỘI</w:t>
            </w:r>
          </w:p>
        </w:tc>
        <w:tc>
          <w:tcPr>
            <w:tcW w:w="6131" w:type="dxa"/>
            <w:hideMark/>
          </w:tcPr>
          <w:p w:rsidR="004E1658" w:rsidRPr="00ED0B67" w:rsidRDefault="004E1658" w:rsidP="00666B62">
            <w:pPr>
              <w:rPr>
                <w:b/>
                <w:sz w:val="26"/>
                <w:szCs w:val="26"/>
              </w:rPr>
            </w:pPr>
            <w:r w:rsidRPr="00ED0B67">
              <w:rPr>
                <w:b/>
                <w:sz w:val="26"/>
                <w:szCs w:val="26"/>
              </w:rPr>
              <w:t>CỘNG HOÀ XÃ HỘI CHỦ NGHĨA VIỆT NAM</w:t>
            </w:r>
          </w:p>
          <w:p w:rsidR="004E1658" w:rsidRPr="00ED0B67" w:rsidRDefault="004E1658" w:rsidP="00666B62">
            <w:pPr>
              <w:spacing w:line="276" w:lineRule="auto"/>
              <w:rPr>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01170999" wp14:editId="6BD7E29C">
                      <wp:simplePos x="0" y="0"/>
                      <wp:positionH relativeFrom="column">
                        <wp:posOffset>574675</wp:posOffset>
                      </wp:positionH>
                      <wp:positionV relativeFrom="paragraph">
                        <wp:posOffset>236220</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6B9E2" id="Straight Arrow Connector 1" o:spid="_x0000_s1026" type="#_x0000_t32" style="position:absolute;margin-left:45.25pt;margin-top:18.6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"/>
                  </w:pict>
                </mc:Fallback>
              </mc:AlternateContent>
            </w:r>
            <w:r w:rsidR="00666B62">
              <w:rPr>
                <w:b/>
                <w:sz w:val="28"/>
                <w:szCs w:val="28"/>
              </w:rPr>
              <w:t xml:space="preserve">           </w:t>
            </w:r>
            <w:r w:rsidRPr="00ED0B67">
              <w:rPr>
                <w:b/>
                <w:sz w:val="28"/>
                <w:szCs w:val="28"/>
              </w:rPr>
              <w:t>Độc lập – Tự do – Hạnh phúc</w:t>
            </w:r>
          </w:p>
        </w:tc>
      </w:tr>
    </w:tbl>
    <w:p w:rsidR="004E1658" w:rsidRDefault="00ED0B67" w:rsidP="00ED0B67">
      <w:pPr>
        <w:jc w:val="center"/>
        <w:rPr>
          <w:i/>
          <w:sz w:val="26"/>
          <w:szCs w:val="26"/>
        </w:rPr>
      </w:pPr>
      <w:r>
        <w:rPr>
          <w:sz w:val="26"/>
          <w:szCs w:val="26"/>
        </w:rPr>
        <w:t xml:space="preserve">Số: </w:t>
      </w:r>
      <w:r w:rsidR="00732FC8">
        <w:rPr>
          <w:sz w:val="26"/>
          <w:szCs w:val="26"/>
        </w:rPr>
        <w:t>115</w:t>
      </w:r>
      <w:r>
        <w:rPr>
          <w:sz w:val="26"/>
          <w:szCs w:val="26"/>
        </w:rPr>
        <w:t>/SLĐTBXH</w:t>
      </w:r>
      <w:r>
        <w:rPr>
          <w:sz w:val="26"/>
          <w:szCs w:val="26"/>
          <w:lang w:val="vi-VN"/>
        </w:rPr>
        <w:t>-</w:t>
      </w:r>
      <w:r w:rsidR="004E1658">
        <w:rPr>
          <w:sz w:val="26"/>
          <w:szCs w:val="26"/>
        </w:rPr>
        <w:t>NCC</w:t>
      </w:r>
      <w:r w:rsidR="004E1658">
        <w:t xml:space="preserve">  </w:t>
      </w:r>
      <w:r w:rsidR="00CC05A1">
        <w:t xml:space="preserve">                        </w:t>
      </w:r>
      <w:r w:rsidR="004E1658">
        <w:t xml:space="preserve">   </w:t>
      </w:r>
      <w:r w:rsidR="004E1658" w:rsidRPr="00ED0B67">
        <w:rPr>
          <w:i/>
          <w:sz w:val="28"/>
          <w:szCs w:val="28"/>
        </w:rPr>
        <w:t xml:space="preserve">Hà Tĩnh, ngày </w:t>
      </w:r>
      <w:r w:rsidR="00732FC8">
        <w:rPr>
          <w:i/>
          <w:sz w:val="28"/>
          <w:szCs w:val="28"/>
        </w:rPr>
        <w:t xml:space="preserve"> 06 </w:t>
      </w:r>
      <w:r w:rsidR="004E1658" w:rsidRPr="00ED0B67">
        <w:rPr>
          <w:i/>
          <w:sz w:val="28"/>
          <w:szCs w:val="28"/>
        </w:rPr>
        <w:t xml:space="preserve">tháng </w:t>
      </w:r>
      <w:r w:rsidR="00732FC8">
        <w:rPr>
          <w:i/>
          <w:sz w:val="28"/>
          <w:szCs w:val="28"/>
        </w:rPr>
        <w:t xml:space="preserve">9 </w:t>
      </w:r>
      <w:r w:rsidR="004E1658" w:rsidRPr="00ED0B67">
        <w:rPr>
          <w:i/>
          <w:sz w:val="28"/>
          <w:szCs w:val="28"/>
        </w:rPr>
        <w:t>năm 2018</w:t>
      </w:r>
    </w:p>
    <w:p w:rsidR="00666B62" w:rsidRPr="00666B62" w:rsidRDefault="009A3E64" w:rsidP="00F37E82">
      <w:pPr>
        <w:rPr>
          <w:sz w:val="26"/>
          <w:szCs w:val="26"/>
        </w:rPr>
      </w:pPr>
      <w:r>
        <w:rPr>
          <w:sz w:val="26"/>
          <w:szCs w:val="26"/>
        </w:rPr>
        <w:t xml:space="preserve">            </w:t>
      </w:r>
      <w:r w:rsidR="004E1658">
        <w:rPr>
          <w:sz w:val="26"/>
          <w:szCs w:val="26"/>
        </w:rPr>
        <w:t xml:space="preserve">V/v </w:t>
      </w:r>
      <w:r w:rsidR="00F37E82">
        <w:rPr>
          <w:sz w:val="26"/>
          <w:szCs w:val="26"/>
        </w:rPr>
        <w:t xml:space="preserve">trả lời đơn </w:t>
      </w:r>
    </w:p>
    <w:p w:rsidR="004E1658" w:rsidRPr="004E1658" w:rsidRDefault="004E1658" w:rsidP="00666B62">
      <w:pPr>
        <w:rPr>
          <w:sz w:val="28"/>
          <w:szCs w:val="28"/>
          <w:lang w:val="vi-VN"/>
        </w:rPr>
      </w:pPr>
    </w:p>
    <w:p w:rsidR="004E1658" w:rsidRDefault="004E1658" w:rsidP="004E1658">
      <w:pPr>
        <w:rPr>
          <w:sz w:val="8"/>
          <w:szCs w:val="28"/>
        </w:rPr>
      </w:pPr>
    </w:p>
    <w:p w:rsidR="004E1658" w:rsidRDefault="004E1658" w:rsidP="00302460">
      <w:pPr>
        <w:jc w:val="both"/>
        <w:rPr>
          <w:sz w:val="30"/>
          <w:szCs w:val="30"/>
        </w:rPr>
      </w:pPr>
      <w:r w:rsidRPr="00BB5981">
        <w:rPr>
          <w:sz w:val="30"/>
          <w:szCs w:val="30"/>
        </w:rPr>
        <w:t xml:space="preserve">     </w:t>
      </w:r>
      <w:r w:rsidR="00F37E82">
        <w:rPr>
          <w:sz w:val="30"/>
          <w:szCs w:val="30"/>
        </w:rPr>
        <w:t xml:space="preserve">                   Kính gửi: Phòng Lao động - Thương binh và Xã hội</w:t>
      </w:r>
    </w:p>
    <w:p w:rsidR="00F37E82" w:rsidRPr="00BB5981" w:rsidRDefault="00F37E82" w:rsidP="00F37E82">
      <w:pPr>
        <w:ind w:left="2880" w:firstLine="720"/>
        <w:jc w:val="both"/>
        <w:rPr>
          <w:sz w:val="30"/>
          <w:szCs w:val="30"/>
        </w:rPr>
      </w:pPr>
      <w:r>
        <w:rPr>
          <w:sz w:val="30"/>
          <w:szCs w:val="30"/>
        </w:rPr>
        <w:t xml:space="preserve">      huyện Thạch Hà</w:t>
      </w:r>
    </w:p>
    <w:p w:rsidR="00302460" w:rsidRPr="00BB5981" w:rsidRDefault="00302460" w:rsidP="00302460">
      <w:pPr>
        <w:jc w:val="both"/>
        <w:rPr>
          <w:sz w:val="30"/>
          <w:szCs w:val="30"/>
        </w:rPr>
      </w:pPr>
    </w:p>
    <w:p w:rsidR="004D193C" w:rsidRPr="00BB5981" w:rsidRDefault="00302460" w:rsidP="004D193C">
      <w:pPr>
        <w:spacing w:before="120" w:after="120"/>
        <w:ind w:firstLine="539"/>
        <w:jc w:val="both"/>
        <w:rPr>
          <w:sz w:val="30"/>
          <w:szCs w:val="30"/>
        </w:rPr>
      </w:pPr>
      <w:r w:rsidRPr="00BB5981">
        <w:rPr>
          <w:sz w:val="30"/>
          <w:szCs w:val="30"/>
          <w:lang w:val="vi-VN"/>
        </w:rPr>
        <w:t xml:space="preserve">Sở Lao động - Thương binh và Xã hội nhận được </w:t>
      </w:r>
      <w:r w:rsidRPr="00BB5981">
        <w:rPr>
          <w:sz w:val="30"/>
          <w:szCs w:val="30"/>
        </w:rPr>
        <w:t>đơ</w:t>
      </w:r>
      <w:bookmarkStart w:id="0" w:name="_GoBack"/>
      <w:bookmarkEnd w:id="0"/>
      <w:r w:rsidRPr="00BB5981">
        <w:rPr>
          <w:sz w:val="30"/>
          <w:szCs w:val="30"/>
        </w:rPr>
        <w:t>n của</w:t>
      </w:r>
      <w:r w:rsidR="0074248C" w:rsidRPr="00BB5981">
        <w:rPr>
          <w:sz w:val="30"/>
          <w:szCs w:val="30"/>
        </w:rPr>
        <w:t xml:space="preserve"> ông</w:t>
      </w:r>
      <w:r w:rsidR="00F37E82">
        <w:rPr>
          <w:sz w:val="30"/>
          <w:szCs w:val="30"/>
        </w:rPr>
        <w:t xml:space="preserve"> Nguyễn Huy Bình</w:t>
      </w:r>
      <w:r w:rsidRPr="00BB5981">
        <w:rPr>
          <w:sz w:val="30"/>
          <w:szCs w:val="30"/>
        </w:rPr>
        <w:t>, trú quán</w:t>
      </w:r>
      <w:r w:rsidR="004D193C" w:rsidRPr="00BB5981">
        <w:rPr>
          <w:sz w:val="30"/>
          <w:szCs w:val="30"/>
        </w:rPr>
        <w:t xml:space="preserve"> tại</w:t>
      </w:r>
      <w:r w:rsidRPr="00BB5981">
        <w:rPr>
          <w:sz w:val="30"/>
          <w:szCs w:val="30"/>
        </w:rPr>
        <w:t xml:space="preserve"> </w:t>
      </w:r>
      <w:r w:rsidR="0074248C" w:rsidRPr="00BB5981">
        <w:rPr>
          <w:sz w:val="30"/>
          <w:szCs w:val="30"/>
        </w:rPr>
        <w:t xml:space="preserve">xã </w:t>
      </w:r>
      <w:r w:rsidRPr="00BB5981">
        <w:rPr>
          <w:sz w:val="30"/>
          <w:szCs w:val="30"/>
        </w:rPr>
        <w:t xml:space="preserve">Thạch </w:t>
      </w:r>
      <w:r w:rsidR="00F37E82">
        <w:rPr>
          <w:sz w:val="30"/>
          <w:szCs w:val="30"/>
        </w:rPr>
        <w:t>Xuân</w:t>
      </w:r>
      <w:r w:rsidR="0074248C" w:rsidRPr="00BB5981">
        <w:rPr>
          <w:sz w:val="30"/>
          <w:szCs w:val="30"/>
        </w:rPr>
        <w:t>,</w:t>
      </w:r>
      <w:r w:rsidRPr="00BB5981">
        <w:rPr>
          <w:sz w:val="30"/>
          <w:szCs w:val="30"/>
        </w:rPr>
        <w:t xml:space="preserve"> </w:t>
      </w:r>
      <w:r w:rsidR="00F37E82">
        <w:rPr>
          <w:sz w:val="30"/>
          <w:szCs w:val="30"/>
        </w:rPr>
        <w:t>huyện Thạch Hà, tỉnh Hà Tĩnh,</w:t>
      </w:r>
      <w:r w:rsidRPr="00BB5981">
        <w:rPr>
          <w:sz w:val="30"/>
          <w:szCs w:val="30"/>
        </w:rPr>
        <w:t xml:space="preserve"> </w:t>
      </w:r>
      <w:r w:rsidR="00F37E82">
        <w:rPr>
          <w:sz w:val="30"/>
          <w:szCs w:val="30"/>
        </w:rPr>
        <w:t xml:space="preserve">hỏi về việc gia đình ông nội là ông Nguyễn Huy Lân được tặng thưởng Bảng vàng danh dự truy tặng cho cụ Nguyễn Huy Lân và Nguyễn Thị Nậy có hai quân </w:t>
      </w:r>
      <w:r w:rsidR="009A3E64">
        <w:rPr>
          <w:sz w:val="30"/>
          <w:szCs w:val="30"/>
        </w:rPr>
        <w:t>nhân chống Mỹ cứu nước: Nguyễn H</w:t>
      </w:r>
      <w:r w:rsidR="00F37E82">
        <w:rPr>
          <w:sz w:val="30"/>
          <w:szCs w:val="30"/>
        </w:rPr>
        <w:t xml:space="preserve">uy Mân (liệt sỹ) và Nguyễn Huy Vinh. Tuy nhiên trong quá trình lập hồ sơ đề nghị công nhận liệt sĩ Nguyễn Huy Mân, </w:t>
      </w:r>
      <w:r w:rsidR="009A3E64">
        <w:rPr>
          <w:sz w:val="30"/>
          <w:szCs w:val="30"/>
        </w:rPr>
        <w:t>B</w:t>
      </w:r>
      <w:r w:rsidR="00F37E82">
        <w:rPr>
          <w:sz w:val="30"/>
          <w:szCs w:val="30"/>
        </w:rPr>
        <w:t>ảng vàng danh dự ghi ông Nguyễn Huy M</w:t>
      </w:r>
      <w:r w:rsidR="009A3E64">
        <w:rPr>
          <w:sz w:val="30"/>
          <w:szCs w:val="30"/>
        </w:rPr>
        <w:t>ân là quân nhân nhưng thực tế là</w:t>
      </w:r>
      <w:r w:rsidR="00F37E82">
        <w:rPr>
          <w:sz w:val="30"/>
          <w:szCs w:val="30"/>
        </w:rPr>
        <w:t xml:space="preserve"> đối tượng dân công hỏa tuyến nên chưa biết thủ tục lập hồ sơ</w:t>
      </w:r>
      <w:r w:rsidR="009A3E64">
        <w:rPr>
          <w:sz w:val="30"/>
          <w:szCs w:val="30"/>
        </w:rPr>
        <w:t xml:space="preserve"> đề nghị xác nhận liệt sĩ</w:t>
      </w:r>
      <w:r w:rsidR="00F37E82">
        <w:rPr>
          <w:sz w:val="30"/>
          <w:szCs w:val="30"/>
        </w:rPr>
        <w:t>.</w:t>
      </w:r>
    </w:p>
    <w:p w:rsidR="00302460" w:rsidRDefault="00302460" w:rsidP="00302460">
      <w:pPr>
        <w:spacing w:before="120" w:after="120"/>
        <w:ind w:firstLine="539"/>
        <w:jc w:val="both"/>
        <w:rPr>
          <w:sz w:val="30"/>
          <w:szCs w:val="30"/>
        </w:rPr>
      </w:pPr>
      <w:r w:rsidRPr="00BB5981">
        <w:rPr>
          <w:sz w:val="30"/>
          <w:szCs w:val="30"/>
        </w:rPr>
        <w:t>S</w:t>
      </w:r>
      <w:r w:rsidRPr="00BB5981">
        <w:rPr>
          <w:sz w:val="30"/>
          <w:szCs w:val="30"/>
          <w:lang w:val="vi-VN"/>
        </w:rPr>
        <w:t>au khi nghiên cứu nội dung đơn, Sở La</w:t>
      </w:r>
      <w:r w:rsidRPr="00BB5981">
        <w:rPr>
          <w:sz w:val="30"/>
          <w:szCs w:val="30"/>
        </w:rPr>
        <w:t xml:space="preserve">o </w:t>
      </w:r>
      <w:r w:rsidRPr="00BB5981">
        <w:rPr>
          <w:sz w:val="30"/>
          <w:szCs w:val="30"/>
          <w:lang w:val="vi-VN"/>
        </w:rPr>
        <w:t>động - Thương binh và Xã hội có ý kiến như sau:</w:t>
      </w:r>
    </w:p>
    <w:p w:rsidR="009A3E64" w:rsidRDefault="00F37E82" w:rsidP="00302460">
      <w:pPr>
        <w:spacing w:before="120" w:after="120"/>
        <w:ind w:firstLine="539"/>
        <w:jc w:val="both"/>
        <w:rPr>
          <w:color w:val="000000"/>
          <w:sz w:val="28"/>
          <w:szCs w:val="28"/>
          <w:shd w:val="clear" w:color="auto" w:fill="FFFFFF"/>
        </w:rPr>
      </w:pPr>
      <w:r>
        <w:rPr>
          <w:sz w:val="30"/>
          <w:szCs w:val="30"/>
        </w:rPr>
        <w:t>Căn cứ Điều 4, Điều 5 Thông tư liên tịch số 28/</w:t>
      </w:r>
      <w:r w:rsidRPr="00F37E82">
        <w:rPr>
          <w:sz w:val="28"/>
          <w:szCs w:val="28"/>
        </w:rPr>
        <w:t>2</w:t>
      </w:r>
      <w:r w:rsidRPr="00F37E82">
        <w:rPr>
          <w:color w:val="000000"/>
          <w:sz w:val="28"/>
          <w:szCs w:val="28"/>
          <w:shd w:val="clear" w:color="auto" w:fill="FFFFFF"/>
        </w:rPr>
        <w:t>013/TTLT-BLĐTBXH-BQP</w:t>
      </w:r>
      <w:r>
        <w:rPr>
          <w:color w:val="000000"/>
          <w:sz w:val="28"/>
          <w:szCs w:val="28"/>
          <w:shd w:val="clear" w:color="auto" w:fill="FFFFFF"/>
        </w:rPr>
        <w:t xml:space="preserve"> ngày 22/10/2013 của Liên bộ Bộ Lao động </w:t>
      </w:r>
      <w:r w:rsidR="009A3E64">
        <w:rPr>
          <w:color w:val="000000"/>
          <w:sz w:val="28"/>
          <w:szCs w:val="28"/>
          <w:shd w:val="clear" w:color="auto" w:fill="FFFFFF"/>
        </w:rPr>
        <w:t>-</w:t>
      </w:r>
      <w:r>
        <w:rPr>
          <w:color w:val="000000"/>
          <w:sz w:val="28"/>
          <w:szCs w:val="28"/>
          <w:shd w:val="clear" w:color="auto" w:fill="FFFFFF"/>
        </w:rPr>
        <w:t xml:space="preserve"> TBXH và Bộ Quốc Phòng </w:t>
      </w:r>
      <w:r w:rsidR="009A3E64">
        <w:rPr>
          <w:color w:val="000000"/>
          <w:sz w:val="28"/>
          <w:szCs w:val="28"/>
          <w:shd w:val="clear" w:color="auto" w:fill="FFFFFF"/>
        </w:rPr>
        <w:t xml:space="preserve">hướng dẫn </w:t>
      </w:r>
      <w:r>
        <w:rPr>
          <w:color w:val="000000"/>
          <w:sz w:val="28"/>
          <w:szCs w:val="28"/>
          <w:shd w:val="clear" w:color="auto" w:fill="FFFFFF"/>
        </w:rPr>
        <w:t xml:space="preserve">thủ tục xác nhận đối với người hi sinh và Căn cứ Điều 18, Nghị định số 31/2013/NĐ-CP ngày 09/4/2013 của Chính phủ quy định trách nhiệm lập hồ sơ, cấp </w:t>
      </w:r>
      <w:r w:rsidR="009A3E64">
        <w:rPr>
          <w:color w:val="000000"/>
          <w:sz w:val="28"/>
          <w:szCs w:val="28"/>
          <w:shd w:val="clear" w:color="auto" w:fill="FFFFFF"/>
        </w:rPr>
        <w:t>giấy báo tử và xác nhận liệt sĩ.</w:t>
      </w:r>
    </w:p>
    <w:p w:rsidR="00F37E82" w:rsidRPr="00F37E82" w:rsidRDefault="009A3E64" w:rsidP="00302460">
      <w:pPr>
        <w:spacing w:before="120" w:after="120"/>
        <w:ind w:firstLine="539"/>
        <w:jc w:val="both"/>
        <w:rPr>
          <w:sz w:val="30"/>
          <w:szCs w:val="30"/>
        </w:rPr>
      </w:pPr>
      <w:r>
        <w:rPr>
          <w:color w:val="000000"/>
          <w:sz w:val="28"/>
          <w:szCs w:val="28"/>
          <w:shd w:val="clear" w:color="auto" w:fill="FFFFFF"/>
        </w:rPr>
        <w:t>Đối chiếu quy định nêu trên,</w:t>
      </w:r>
      <w:r w:rsidR="00F37E82">
        <w:rPr>
          <w:color w:val="000000"/>
          <w:sz w:val="28"/>
          <w:szCs w:val="28"/>
          <w:shd w:val="clear" w:color="auto" w:fill="FFFFFF"/>
        </w:rPr>
        <w:t xml:space="preserve"> đề nghị Phòng Lao động </w:t>
      </w:r>
      <w:r>
        <w:rPr>
          <w:color w:val="000000"/>
          <w:sz w:val="28"/>
          <w:szCs w:val="28"/>
          <w:shd w:val="clear" w:color="auto" w:fill="FFFFFF"/>
        </w:rPr>
        <w:t>-</w:t>
      </w:r>
      <w:r w:rsidR="00F37E82">
        <w:rPr>
          <w:color w:val="000000"/>
          <w:sz w:val="28"/>
          <w:szCs w:val="28"/>
          <w:shd w:val="clear" w:color="auto" w:fill="FFFFFF"/>
        </w:rPr>
        <w:t xml:space="preserve"> Thương binh và Xã hội</w:t>
      </w:r>
      <w:r>
        <w:rPr>
          <w:color w:val="000000"/>
          <w:sz w:val="28"/>
          <w:szCs w:val="28"/>
          <w:shd w:val="clear" w:color="auto" w:fill="FFFFFF"/>
        </w:rPr>
        <w:t xml:space="preserve"> huyện Thạch Hà phối hợp B</w:t>
      </w:r>
      <w:r w:rsidR="00F37E82">
        <w:rPr>
          <w:color w:val="000000"/>
          <w:sz w:val="28"/>
          <w:szCs w:val="28"/>
          <w:shd w:val="clear" w:color="auto" w:fill="FFFFFF"/>
        </w:rPr>
        <w:t>an chỉ huy quân sự huyện Thạch Hà kiểm tra cụ thể đối tượng, căn cứ điều kiện tiêu chuẩn, thống nhất phương án xem xét xử lý, hướng dẫn đối tượng xác lập hồ sơ và trả lời công dân theo thẩm quyền./.</w:t>
      </w:r>
    </w:p>
    <w:p w:rsidR="00A73CC3" w:rsidRDefault="00A73CC3" w:rsidP="004D193C">
      <w:pPr>
        <w:tabs>
          <w:tab w:val="left" w:pos="7194"/>
        </w:tabs>
        <w:spacing w:before="120" w:after="120" w:line="288" w:lineRule="auto"/>
        <w:jc w:val="both"/>
        <w:rPr>
          <w:color w:val="000000"/>
          <w:sz w:val="28"/>
          <w:szCs w:val="28"/>
          <w:shd w:val="clear" w:color="auto" w:fill="FFFFFF"/>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rsidTr="00A73CC3">
        <w:trPr>
          <w:trHeight w:val="2281"/>
          <w:tblCellSpacing w:w="0" w:type="dxa"/>
        </w:trPr>
        <w:tc>
          <w:tcPr>
            <w:tcW w:w="4536" w:type="dxa"/>
            <w:tcMar>
              <w:top w:w="0" w:type="dxa"/>
              <w:left w:w="108" w:type="dxa"/>
              <w:bottom w:w="0" w:type="dxa"/>
              <w:right w:w="108" w:type="dxa"/>
            </w:tcMar>
            <w:hideMark/>
          </w:tcPr>
          <w:p w:rsidR="00A73CC3" w:rsidRDefault="00A73CC3">
            <w:pPr>
              <w:pStyle w:val="NormalWeb"/>
              <w:spacing w:before="0" w:beforeAutospacing="0" w:after="0" w:afterAutospacing="0"/>
              <w:ind w:firstLine="284"/>
              <w:rPr>
                <w:b/>
                <w:i/>
              </w:rPr>
            </w:pPr>
            <w:r>
              <w:rPr>
                <w:b/>
                <w:i/>
              </w:rPr>
              <w:t>Nơi nhận:</w:t>
            </w:r>
          </w:p>
          <w:p w:rsidR="00A73CC3" w:rsidRDefault="00A73CC3">
            <w:pPr>
              <w:pStyle w:val="NormalWeb"/>
              <w:spacing w:before="0" w:beforeAutospacing="0" w:after="0" w:afterAutospacing="0"/>
              <w:ind w:firstLine="284"/>
              <w:rPr>
                <w:sz w:val="22"/>
                <w:szCs w:val="22"/>
              </w:rPr>
            </w:pPr>
            <w:r>
              <w:rPr>
                <w:sz w:val="22"/>
                <w:szCs w:val="22"/>
              </w:rPr>
              <w:t>- Như trên;</w:t>
            </w:r>
          </w:p>
          <w:p w:rsidR="00F37E82" w:rsidRDefault="00F37E82">
            <w:pPr>
              <w:pStyle w:val="NormalWeb"/>
              <w:spacing w:before="0" w:beforeAutospacing="0" w:after="0" w:afterAutospacing="0"/>
              <w:ind w:firstLine="284"/>
              <w:rPr>
                <w:sz w:val="22"/>
                <w:szCs w:val="22"/>
              </w:rPr>
            </w:pPr>
            <w:r>
              <w:rPr>
                <w:sz w:val="22"/>
                <w:szCs w:val="22"/>
              </w:rPr>
              <w:t>- Ban Chỉ huy quân sự huyện Thạch Hà;</w:t>
            </w:r>
          </w:p>
          <w:p w:rsidR="004D193C" w:rsidRDefault="0074248C">
            <w:pPr>
              <w:pStyle w:val="NormalWeb"/>
              <w:spacing w:before="0" w:beforeAutospacing="0" w:after="0" w:afterAutospacing="0"/>
              <w:ind w:firstLine="284"/>
              <w:rPr>
                <w:sz w:val="22"/>
                <w:szCs w:val="22"/>
              </w:rPr>
            </w:pPr>
            <w:r>
              <w:rPr>
                <w:sz w:val="22"/>
                <w:szCs w:val="22"/>
              </w:rPr>
              <w:t xml:space="preserve">- Ông </w:t>
            </w:r>
            <w:r w:rsidR="009A3E64">
              <w:rPr>
                <w:sz w:val="22"/>
                <w:szCs w:val="22"/>
              </w:rPr>
              <w:t xml:space="preserve">Nguyễn Huy Bình </w:t>
            </w:r>
            <w:r w:rsidR="004D193C">
              <w:rPr>
                <w:sz w:val="22"/>
                <w:szCs w:val="22"/>
              </w:rPr>
              <w:t>(thay trả lời);</w:t>
            </w:r>
          </w:p>
          <w:p w:rsidR="00A73CC3" w:rsidRDefault="00A73CC3">
            <w:pPr>
              <w:pStyle w:val="NormalWeb"/>
              <w:spacing w:before="0" w:beforeAutospacing="0" w:after="0" w:afterAutospacing="0"/>
              <w:ind w:firstLine="284"/>
              <w:rPr>
                <w:sz w:val="22"/>
                <w:szCs w:val="22"/>
              </w:rPr>
            </w:pPr>
            <w:r>
              <w:rPr>
                <w:sz w:val="22"/>
                <w:szCs w:val="22"/>
              </w:rPr>
              <w:t>- Giám đốc (Báo cáo);</w:t>
            </w:r>
          </w:p>
          <w:p w:rsidR="00A73CC3" w:rsidRPr="00A73CC3" w:rsidRDefault="00A73CC3">
            <w:pPr>
              <w:pStyle w:val="NormalWeb"/>
              <w:spacing w:before="0" w:beforeAutospacing="0" w:after="0" w:afterAutospacing="0"/>
              <w:ind w:firstLine="284"/>
              <w:rPr>
                <w:sz w:val="22"/>
                <w:szCs w:val="22"/>
                <w:lang w:val="vi-VN"/>
              </w:rPr>
            </w:pPr>
            <w:r>
              <w:rPr>
                <w:sz w:val="22"/>
                <w:szCs w:val="22"/>
                <w:lang w:val="vi-VN"/>
              </w:rPr>
              <w:t>- Thanh tra Sở;</w:t>
            </w:r>
          </w:p>
          <w:p w:rsidR="00AE1185" w:rsidRPr="00F569F8" w:rsidRDefault="00A73CC3" w:rsidP="00F569F8">
            <w:pPr>
              <w:ind w:firstLine="284"/>
            </w:pPr>
            <w:r>
              <w:rPr>
                <w:lang w:val="nl-NL"/>
              </w:rPr>
              <w:t>- Ban BT Website;</w:t>
            </w:r>
          </w:p>
          <w:p w:rsidR="00A73CC3" w:rsidRDefault="00A73CC3">
            <w:pPr>
              <w:pStyle w:val="NormalWeb"/>
              <w:spacing w:before="0" w:beforeAutospacing="0" w:after="0" w:afterAutospacing="0"/>
              <w:ind w:firstLine="284"/>
              <w:rPr>
                <w:sz w:val="28"/>
                <w:szCs w:val="28"/>
              </w:rPr>
            </w:pPr>
            <w:r>
              <w:rPr>
                <w:sz w:val="22"/>
                <w:szCs w:val="22"/>
              </w:rPr>
              <w:t>- Lưu: VT, NCC.</w:t>
            </w:r>
          </w:p>
        </w:tc>
        <w:tc>
          <w:tcPr>
            <w:tcW w:w="4891" w:type="dxa"/>
            <w:tcMar>
              <w:top w:w="0" w:type="dxa"/>
              <w:left w:w="108" w:type="dxa"/>
              <w:bottom w:w="0" w:type="dxa"/>
              <w:right w:w="108" w:type="dxa"/>
            </w:tcMar>
          </w:tcPr>
          <w:p w:rsidR="00A73CC3" w:rsidRDefault="00A73CC3">
            <w:pPr>
              <w:pStyle w:val="NormalWeb"/>
              <w:spacing w:before="0" w:beforeAutospacing="0" w:after="0" w:afterAutospacing="0"/>
              <w:jc w:val="center"/>
              <w:rPr>
                <w:b/>
                <w:bCs/>
                <w:sz w:val="26"/>
                <w:szCs w:val="26"/>
              </w:rPr>
            </w:pPr>
            <w:r>
              <w:rPr>
                <w:b/>
                <w:bCs/>
                <w:sz w:val="26"/>
                <w:szCs w:val="26"/>
              </w:rPr>
              <w:t>KT.</w:t>
            </w:r>
            <w:r w:rsidR="004D193C">
              <w:rPr>
                <w:b/>
                <w:bCs/>
                <w:sz w:val="26"/>
                <w:szCs w:val="26"/>
              </w:rPr>
              <w:t xml:space="preserve"> </w:t>
            </w:r>
            <w:r>
              <w:rPr>
                <w:b/>
                <w:bCs/>
                <w:sz w:val="26"/>
                <w:szCs w:val="26"/>
              </w:rPr>
              <w:t>GIÁM ĐỐC</w:t>
            </w:r>
          </w:p>
          <w:p w:rsidR="00A73CC3" w:rsidRDefault="00A73CC3">
            <w:pPr>
              <w:pStyle w:val="NormalWeb"/>
              <w:spacing w:before="0" w:beforeAutospacing="0" w:after="0" w:afterAutospacing="0"/>
              <w:jc w:val="center"/>
              <w:rPr>
                <w:b/>
                <w:bCs/>
                <w:sz w:val="26"/>
                <w:szCs w:val="26"/>
              </w:rPr>
            </w:pPr>
            <w:r>
              <w:rPr>
                <w:b/>
                <w:bCs/>
                <w:sz w:val="26"/>
                <w:szCs w:val="26"/>
              </w:rPr>
              <w:t>PHÓ GIÁM ĐỐC</w:t>
            </w: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p>
          <w:p w:rsidR="00A73CC3" w:rsidRDefault="00A73CC3">
            <w:pPr>
              <w:pStyle w:val="NormalWeb"/>
              <w:spacing w:before="0" w:beforeAutospacing="0" w:after="0" w:afterAutospacing="0"/>
              <w:rPr>
                <w:b/>
                <w:bCs/>
                <w:sz w:val="16"/>
                <w:szCs w:val="28"/>
              </w:rPr>
            </w:pP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r>
              <w:rPr>
                <w:b/>
                <w:bCs/>
                <w:sz w:val="28"/>
                <w:szCs w:val="28"/>
              </w:rPr>
              <w:t>Võ Xuân Linh</w:t>
            </w:r>
          </w:p>
          <w:p w:rsidR="00A73CC3" w:rsidRDefault="00A73CC3">
            <w:pPr>
              <w:pStyle w:val="NormalWeb"/>
              <w:spacing w:before="0" w:beforeAutospacing="0" w:after="0" w:afterAutospacing="0"/>
              <w:jc w:val="center"/>
              <w:rPr>
                <w:b/>
                <w:bCs/>
                <w:sz w:val="28"/>
                <w:szCs w:val="28"/>
              </w:rPr>
            </w:pPr>
            <w:r>
              <w:rPr>
                <w:b/>
                <w:bCs/>
                <w:sz w:val="28"/>
                <w:szCs w:val="28"/>
              </w:rPr>
              <w:t xml:space="preserve">              </w:t>
            </w:r>
          </w:p>
        </w:tc>
      </w:tr>
    </w:tbl>
    <w:p w:rsidR="003A58B8" w:rsidRDefault="003A58B8"/>
    <w:sectPr w:rsidR="003A58B8" w:rsidSect="00BB5981">
      <w:pgSz w:w="11909" w:h="16834" w:code="9"/>
      <w:pgMar w:top="709" w:right="994"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58"/>
    <w:rsid w:val="0007525D"/>
    <w:rsid w:val="001B2062"/>
    <w:rsid w:val="00211713"/>
    <w:rsid w:val="00302460"/>
    <w:rsid w:val="003A58B8"/>
    <w:rsid w:val="004C2408"/>
    <w:rsid w:val="004D193C"/>
    <w:rsid w:val="004E1658"/>
    <w:rsid w:val="00666B62"/>
    <w:rsid w:val="00732FC8"/>
    <w:rsid w:val="0074248C"/>
    <w:rsid w:val="00951730"/>
    <w:rsid w:val="009A3E64"/>
    <w:rsid w:val="009C3E2B"/>
    <w:rsid w:val="00A56ECA"/>
    <w:rsid w:val="00A73CC3"/>
    <w:rsid w:val="00AE1185"/>
    <w:rsid w:val="00BB5981"/>
    <w:rsid w:val="00CC05A1"/>
    <w:rsid w:val="00D031D4"/>
    <w:rsid w:val="00ED0B67"/>
    <w:rsid w:val="00F37E82"/>
    <w:rsid w:val="00F5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B13"/>
  <w15:docId w15:val="{B49978FB-64CD-47F8-9846-845CED6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2018-08-28T03:34:00Z</cp:lastPrinted>
  <dcterms:created xsi:type="dcterms:W3CDTF">2018-09-07T09:09:00Z</dcterms:created>
  <dcterms:modified xsi:type="dcterms:W3CDTF">2018-09-07T09:09:00Z</dcterms:modified>
</cp:coreProperties>
</file>