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00177" w:rsidRPr="00A00177" w:rsidTr="00A00177">
        <w:trPr>
          <w:tblCellSpacing w:w="0" w:type="dxa"/>
        </w:trPr>
        <w:tc>
          <w:tcPr>
            <w:tcW w:w="3348" w:type="dxa"/>
            <w:tcMar>
              <w:top w:w="0" w:type="dxa"/>
              <w:left w:w="108" w:type="dxa"/>
              <w:bottom w:w="0" w:type="dxa"/>
              <w:right w:w="108"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CHÍNH PHỦ</w:t>
            </w:r>
            <w:r w:rsidRPr="00A00177">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CỘNG HÒA XÃ HỘI CHỦ NGHĨA VIỆT NAM</w:t>
            </w:r>
            <w:r w:rsidRPr="00A00177">
              <w:rPr>
                <w:rFonts w:eastAsia="Times New Roman" w:cs="Times New Roman"/>
                <w:b/>
                <w:bCs/>
                <w:sz w:val="24"/>
                <w:szCs w:val="24"/>
                <w:lang w:val="vi-VN"/>
              </w:rPr>
              <w:br/>
              <w:t xml:space="preserve">Độc lập - Tự do - Hạnh phúc </w:t>
            </w:r>
            <w:r w:rsidRPr="00A00177">
              <w:rPr>
                <w:rFonts w:eastAsia="Times New Roman" w:cs="Times New Roman"/>
                <w:b/>
                <w:bCs/>
                <w:sz w:val="24"/>
                <w:szCs w:val="24"/>
                <w:lang w:val="vi-VN"/>
              </w:rPr>
              <w:br/>
              <w:t>---------------</w:t>
            </w:r>
          </w:p>
        </w:tc>
      </w:tr>
      <w:tr w:rsidR="00A00177" w:rsidRPr="00A00177" w:rsidTr="00A00177">
        <w:trPr>
          <w:tblCellSpacing w:w="0" w:type="dxa"/>
        </w:trPr>
        <w:tc>
          <w:tcPr>
            <w:tcW w:w="3348" w:type="dxa"/>
            <w:tcMar>
              <w:top w:w="0" w:type="dxa"/>
              <w:left w:w="108" w:type="dxa"/>
              <w:bottom w:w="0" w:type="dxa"/>
              <w:right w:w="108"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sz w:val="24"/>
                <w:szCs w:val="24"/>
                <w:lang w:val="vi-VN"/>
              </w:rPr>
              <w:t xml:space="preserve">Số: </w:t>
            </w:r>
            <w:r w:rsidRPr="00A00177">
              <w:rPr>
                <w:rFonts w:eastAsia="Times New Roman" w:cs="Times New Roman"/>
                <w:sz w:val="24"/>
                <w:szCs w:val="24"/>
              </w:rPr>
              <w:t>145/2018</w:t>
            </w:r>
            <w:r w:rsidRPr="00A00177">
              <w:rPr>
                <w:rFonts w:eastAsia="Times New Roman" w:cs="Times New Roman"/>
                <w:sz w:val="24"/>
                <w:szCs w:val="24"/>
                <w:lang w:val="vi-VN"/>
              </w:rPr>
              <w:t>/</w:t>
            </w:r>
            <w:r w:rsidRPr="00A00177">
              <w:rPr>
                <w:rFonts w:eastAsia="Times New Roman" w:cs="Times New Roman"/>
                <w:sz w:val="24"/>
                <w:szCs w:val="24"/>
              </w:rPr>
              <w:t>NĐ</w:t>
            </w:r>
            <w:r w:rsidRPr="00A00177">
              <w:rPr>
                <w:rFonts w:eastAsia="Times New Roman" w:cs="Times New Roman"/>
                <w:sz w:val="24"/>
                <w:szCs w:val="24"/>
                <w:lang w:val="vi-VN"/>
              </w:rPr>
              <w:t>-</w:t>
            </w:r>
            <w:r w:rsidRPr="00A00177">
              <w:rPr>
                <w:rFonts w:eastAsia="Times New Roman" w:cs="Times New Roman"/>
                <w:sz w:val="24"/>
                <w:szCs w:val="24"/>
              </w:rPr>
              <w:t>CP</w:t>
            </w:r>
          </w:p>
        </w:tc>
        <w:tc>
          <w:tcPr>
            <w:tcW w:w="5508" w:type="dxa"/>
            <w:tcMar>
              <w:top w:w="0" w:type="dxa"/>
              <w:left w:w="108" w:type="dxa"/>
              <w:bottom w:w="0" w:type="dxa"/>
              <w:right w:w="108" w:type="dxa"/>
            </w:tcMar>
            <w:hideMark/>
          </w:tcPr>
          <w:p w:rsidR="00A00177" w:rsidRPr="00A00177" w:rsidRDefault="00A00177" w:rsidP="00A00177">
            <w:pPr>
              <w:spacing w:after="100" w:afterAutospacing="1" w:line="240" w:lineRule="auto"/>
              <w:jc w:val="right"/>
              <w:rPr>
                <w:rFonts w:eastAsia="Times New Roman" w:cs="Times New Roman"/>
                <w:sz w:val="24"/>
                <w:szCs w:val="24"/>
              </w:rPr>
            </w:pPr>
            <w:r w:rsidRPr="00A00177">
              <w:rPr>
                <w:rFonts w:eastAsia="Times New Roman" w:cs="Times New Roman"/>
                <w:i/>
                <w:iCs/>
                <w:sz w:val="24"/>
                <w:szCs w:val="24"/>
                <w:lang w:val="vi-VN"/>
              </w:rPr>
              <w:t>Hà Nội, ngày 1</w:t>
            </w:r>
            <w:r w:rsidRPr="00A00177">
              <w:rPr>
                <w:rFonts w:eastAsia="Times New Roman" w:cs="Times New Roman"/>
                <w:i/>
                <w:iCs/>
                <w:sz w:val="24"/>
                <w:szCs w:val="24"/>
              </w:rPr>
              <w:t>6</w:t>
            </w:r>
            <w:r w:rsidRPr="00A00177">
              <w:rPr>
                <w:rFonts w:eastAsia="Times New Roman" w:cs="Times New Roman"/>
                <w:i/>
                <w:iCs/>
                <w:sz w:val="24"/>
                <w:szCs w:val="24"/>
                <w:lang w:val="vi-VN"/>
              </w:rPr>
              <w:t xml:space="preserve"> tháng </w:t>
            </w:r>
            <w:r w:rsidRPr="00A00177">
              <w:rPr>
                <w:rFonts w:eastAsia="Times New Roman" w:cs="Times New Roman"/>
                <w:i/>
                <w:iCs/>
                <w:sz w:val="24"/>
                <w:szCs w:val="24"/>
              </w:rPr>
              <w:t>10</w:t>
            </w:r>
            <w:r w:rsidRPr="00A00177">
              <w:rPr>
                <w:rFonts w:eastAsia="Times New Roman" w:cs="Times New Roman"/>
                <w:i/>
                <w:iCs/>
                <w:sz w:val="24"/>
                <w:szCs w:val="24"/>
                <w:lang w:val="vi-VN"/>
              </w:rPr>
              <w:t xml:space="preserve"> năm 2018</w:t>
            </w:r>
          </w:p>
        </w:tc>
      </w:tr>
    </w:tbl>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NGHỊ ĐỊNH</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sz w:val="24"/>
          <w:szCs w:val="24"/>
        </w:rPr>
        <w:t xml:space="preserve">SỬA ĐỔI, BỔ SUNG MỘT SỐ ĐIỀU CỦA NGHỊ ĐỊNH SỐ </w:t>
      </w:r>
      <w:hyperlink r:id="rId5" w:tgtFrame="_blank" w:tooltip="Nghị định 86/2015/NĐ-CP" w:history="1">
        <w:r w:rsidRPr="00A00177">
          <w:rPr>
            <w:rFonts w:eastAsia="Times New Roman" w:cs="Times New Roman"/>
            <w:color w:val="0000FF"/>
            <w:sz w:val="24"/>
            <w:szCs w:val="24"/>
            <w:u w:val="single"/>
          </w:rPr>
          <w:t>86/2015/NĐ-CP</w:t>
        </w:r>
      </w:hyperlink>
      <w:r w:rsidRPr="00A00177">
        <w:rPr>
          <w:rFonts w:eastAsia="Times New Roman" w:cs="Times New Roman"/>
          <w:sz w:val="24"/>
          <w:szCs w:val="24"/>
        </w:rPr>
        <w:t xml:space="preserve">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Căn cứ Luật tổ chức Chính phủ ngày 19 tháng 6 năm 2015;</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Căn cứ Luật giáo dục ngày 14 tháng 6 năm 2005; Luật sửa đ</w:t>
      </w:r>
      <w:r w:rsidRPr="00A00177">
        <w:rPr>
          <w:rFonts w:eastAsia="Times New Roman" w:cs="Times New Roman"/>
          <w:i/>
          <w:iCs/>
          <w:sz w:val="24"/>
          <w:szCs w:val="24"/>
        </w:rPr>
        <w:t>ổi</w:t>
      </w:r>
      <w:r w:rsidRPr="00A00177">
        <w:rPr>
          <w:rFonts w:eastAsia="Times New Roman" w:cs="Times New Roman"/>
          <w:i/>
          <w:iCs/>
          <w:sz w:val="24"/>
          <w:szCs w:val="24"/>
          <w:lang w:val="vi-VN"/>
        </w:rPr>
        <w:t xml:space="preserve">, </w:t>
      </w:r>
      <w:r w:rsidRPr="00A00177">
        <w:rPr>
          <w:rFonts w:eastAsia="Times New Roman" w:cs="Times New Roman"/>
          <w:i/>
          <w:iCs/>
          <w:sz w:val="24"/>
          <w:szCs w:val="24"/>
        </w:rPr>
        <w:t>b</w:t>
      </w:r>
      <w:r w:rsidRPr="00A00177">
        <w:rPr>
          <w:rFonts w:eastAsia="Times New Roman" w:cs="Times New Roman"/>
          <w:i/>
          <w:iCs/>
          <w:sz w:val="24"/>
          <w:szCs w:val="24"/>
          <w:lang w:val="vi-VN"/>
        </w:rPr>
        <w:t>ổ sung một số điều của Luật giáo dục ng</w:t>
      </w:r>
      <w:r w:rsidRPr="00A00177">
        <w:rPr>
          <w:rFonts w:eastAsia="Times New Roman" w:cs="Times New Roman"/>
          <w:i/>
          <w:iCs/>
          <w:sz w:val="24"/>
          <w:szCs w:val="24"/>
        </w:rPr>
        <w:t>à</w:t>
      </w:r>
      <w:r w:rsidRPr="00A00177">
        <w:rPr>
          <w:rFonts w:eastAsia="Times New Roman" w:cs="Times New Roman"/>
          <w:i/>
          <w:iCs/>
          <w:sz w:val="24"/>
          <w:szCs w:val="24"/>
          <w:lang w:val="vi-VN"/>
        </w:rPr>
        <w:t>y 25 tháng 11 năm 2009;</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Căn cứ Luật giáo dục đại học ngày 18 tháng 6 năm 2012;</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Căn cứ Luật giáo dục nghề nghiệp ngày 27 tháng 11 năm 2014;</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Căn cứ Luật khám bệnh, chữa bệnh ngày 23 tháng 11 năm 2009;</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 xml:space="preserve">Căn cứ Pháp lệnh ưu đãi người có công với cách mạng ngày 29 tháng </w:t>
      </w:r>
      <w:r w:rsidRPr="00A00177">
        <w:rPr>
          <w:rFonts w:eastAsia="Times New Roman" w:cs="Times New Roman"/>
          <w:i/>
          <w:iCs/>
          <w:sz w:val="24"/>
          <w:szCs w:val="24"/>
        </w:rPr>
        <w:t xml:space="preserve">6 </w:t>
      </w:r>
      <w:r w:rsidRPr="00A00177">
        <w:rPr>
          <w:rFonts w:eastAsia="Times New Roman" w:cs="Times New Roman"/>
          <w:i/>
          <w:iCs/>
          <w:sz w:val="24"/>
          <w:szCs w:val="24"/>
          <w:lang w:val="vi-VN"/>
        </w:rPr>
        <w:t>năm 2005; Pháp lệnh sửa đổi, bổ sung một số điều của Pháp lệnh ưu đãi người c</w:t>
      </w:r>
      <w:r w:rsidRPr="00A00177">
        <w:rPr>
          <w:rFonts w:eastAsia="Times New Roman" w:cs="Times New Roman"/>
          <w:i/>
          <w:iCs/>
          <w:sz w:val="24"/>
          <w:szCs w:val="24"/>
        </w:rPr>
        <w:t xml:space="preserve">ó </w:t>
      </w:r>
      <w:r w:rsidRPr="00A00177">
        <w:rPr>
          <w:rFonts w:eastAsia="Times New Roman" w:cs="Times New Roman"/>
          <w:i/>
          <w:iCs/>
          <w:sz w:val="24"/>
          <w:szCs w:val="24"/>
          <w:lang w:val="vi-VN"/>
        </w:rPr>
        <w:t>công với cách mạng ngày 16 tháng 7 năm 2012;</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Theo đề nghị của Bộ trưởng Bộ Giáo dục và Đào tạo;</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i/>
          <w:iCs/>
          <w:sz w:val="24"/>
          <w:szCs w:val="24"/>
          <w:lang w:val="vi-VN"/>
        </w:rPr>
        <w:t xml:space="preserve">Chính phủ ban hành Nghị định sửa đổi, bổ sung một số điều của Nghị định số </w:t>
      </w:r>
      <w:hyperlink r:id="rId6" w:tgtFrame="_blank" w:tooltip="Nghị định 86/2015/NĐ-CP" w:history="1">
        <w:r w:rsidRPr="00A00177">
          <w:rPr>
            <w:rFonts w:eastAsia="Times New Roman" w:cs="Times New Roman"/>
            <w:i/>
            <w:iCs/>
            <w:color w:val="0000FF"/>
            <w:sz w:val="24"/>
            <w:szCs w:val="24"/>
            <w:u w:val="single"/>
            <w:lang w:val="vi-VN"/>
          </w:rPr>
          <w:t>86/2015/NĐ-CP</w:t>
        </w:r>
      </w:hyperlink>
      <w:r w:rsidRPr="00A00177">
        <w:rPr>
          <w:rFonts w:eastAsia="Times New Roman" w:cs="Times New Roman"/>
          <w:i/>
          <w:iCs/>
          <w:sz w:val="24"/>
          <w:szCs w:val="24"/>
          <w:lang w:val="vi-VN"/>
        </w:rPr>
        <w:t xml:space="preserve"> ngày 02 tháng 10 năm 2015 của Chính phủ quy định về cơ chế thu, quản lý học ph</w:t>
      </w:r>
      <w:r w:rsidRPr="00A00177">
        <w:rPr>
          <w:rFonts w:eastAsia="Times New Roman" w:cs="Times New Roman"/>
          <w:i/>
          <w:iCs/>
          <w:sz w:val="24"/>
          <w:szCs w:val="24"/>
        </w:rPr>
        <w:t xml:space="preserve">í </w:t>
      </w:r>
      <w:r w:rsidRPr="00A00177">
        <w:rPr>
          <w:rFonts w:eastAsia="Times New Roman" w:cs="Times New Roman"/>
          <w:i/>
          <w:iCs/>
          <w:sz w:val="24"/>
          <w:szCs w:val="24"/>
          <w:lang w:val="vi-VN"/>
        </w:rPr>
        <w:t>đối với cơ sở giáo dục thuộc hệ thống giáo dục quốc dân và ch</w:t>
      </w:r>
      <w:r w:rsidRPr="00A00177">
        <w:rPr>
          <w:rFonts w:eastAsia="Times New Roman" w:cs="Times New Roman"/>
          <w:i/>
          <w:iCs/>
          <w:sz w:val="24"/>
          <w:szCs w:val="24"/>
        </w:rPr>
        <w:t>í</w:t>
      </w:r>
      <w:r w:rsidRPr="00A00177">
        <w:rPr>
          <w:rFonts w:eastAsia="Times New Roman" w:cs="Times New Roman"/>
          <w:i/>
          <w:iCs/>
          <w:sz w:val="24"/>
          <w:szCs w:val="24"/>
          <w:lang w:val="vi-VN"/>
        </w:rPr>
        <w:t>nh sách miễn, giảm học ph</w:t>
      </w:r>
      <w:r w:rsidRPr="00A00177">
        <w:rPr>
          <w:rFonts w:eastAsia="Times New Roman" w:cs="Times New Roman"/>
          <w:i/>
          <w:iCs/>
          <w:sz w:val="24"/>
          <w:szCs w:val="24"/>
        </w:rPr>
        <w:t>í</w:t>
      </w:r>
      <w:r w:rsidRPr="00A00177">
        <w:rPr>
          <w:rFonts w:eastAsia="Times New Roman" w:cs="Times New Roman"/>
          <w:i/>
          <w:iCs/>
          <w:sz w:val="24"/>
          <w:szCs w:val="24"/>
          <w:lang w:val="vi-VN"/>
        </w:rPr>
        <w:t>, hỗ trợ chi ph</w:t>
      </w:r>
      <w:r w:rsidRPr="00A00177">
        <w:rPr>
          <w:rFonts w:eastAsia="Times New Roman" w:cs="Times New Roman"/>
          <w:i/>
          <w:iCs/>
          <w:sz w:val="24"/>
          <w:szCs w:val="24"/>
        </w:rPr>
        <w:t xml:space="preserve">í </w:t>
      </w:r>
      <w:r w:rsidRPr="00A00177">
        <w:rPr>
          <w:rFonts w:eastAsia="Times New Roman" w:cs="Times New Roman"/>
          <w:i/>
          <w:iCs/>
          <w:sz w:val="24"/>
          <w:szCs w:val="24"/>
          <w:lang w:val="vi-VN"/>
        </w:rPr>
        <w:t>học tập từ năm học 2015 - 2016 đến năm học 2020 - 2021.</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b/>
          <w:bCs/>
          <w:sz w:val="24"/>
          <w:szCs w:val="24"/>
          <w:lang w:val="vi-VN"/>
        </w:rPr>
        <w:t>Điều 1.</w:t>
      </w:r>
      <w:r w:rsidRPr="00A00177">
        <w:rPr>
          <w:rFonts w:eastAsia="Times New Roman" w:cs="Times New Roman"/>
          <w:sz w:val="24"/>
          <w:szCs w:val="24"/>
          <w:lang w:val="vi-VN"/>
        </w:rPr>
        <w:t xml:space="preserve"> Bổ sung khoản 16 </w:t>
      </w:r>
      <w:bookmarkStart w:id="0" w:name="dc_1"/>
      <w:r w:rsidRPr="00A00177">
        <w:rPr>
          <w:rFonts w:eastAsia="Times New Roman" w:cs="Times New Roman"/>
          <w:sz w:val="24"/>
          <w:szCs w:val="24"/>
          <w:lang w:val="vi-VN"/>
        </w:rPr>
        <w:t>Điều 7 Nghị định số 86/2015/NĐ-CP</w:t>
      </w:r>
      <w:bookmarkEnd w:id="0"/>
      <w:r w:rsidRPr="00A00177">
        <w:rPr>
          <w:rFonts w:eastAsia="Times New Roman" w:cs="Times New Roman"/>
          <w:sz w:val="24"/>
          <w:szCs w:val="24"/>
          <w:lang w:val="vi-VN"/>
        </w:rPr>
        <w:t xml:space="preserve">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như sau:</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“16. Trẻ em học lớp mẫu giáo 05 tuổi ở vùng có điều kiện kinh tế - xã hội đặc biệt khó khăn có cha mẹ hoặc có cha hoặc có mẹ hoặc có người chăm sóc trẻ em hoặc trẻ em thường trú </w:t>
      </w:r>
      <w:r w:rsidRPr="00A00177">
        <w:rPr>
          <w:rFonts w:eastAsia="Times New Roman" w:cs="Times New Roman"/>
          <w:sz w:val="24"/>
          <w:szCs w:val="24"/>
        </w:rPr>
        <w:t xml:space="preserve">ở </w:t>
      </w:r>
      <w:r w:rsidRPr="00A00177">
        <w:rPr>
          <w:rFonts w:eastAsia="Times New Roman" w:cs="Times New Roman"/>
          <w:sz w:val="24"/>
          <w:szCs w:val="24"/>
          <w:lang w:val="vi-VN"/>
        </w:rPr>
        <w:t>xã, thôn đặc biệt khó khăn vùng dân tộc thiểu số và miền núi, các xã đặc biệt khó khăn vùng bãi ngang ven biển, hải đảo theo quy định của Thủ tướng Chính phủ và cấp có thẩm quyền.</w:t>
      </w:r>
    </w:p>
    <w:p w:rsidR="00A00177" w:rsidRPr="00A00177" w:rsidRDefault="00A00177" w:rsidP="00A00177">
      <w:pPr>
        <w:spacing w:after="100" w:afterAutospacing="1" w:line="240" w:lineRule="auto"/>
        <w:rPr>
          <w:rFonts w:eastAsia="Times New Roman" w:cs="Times New Roman"/>
          <w:sz w:val="24"/>
          <w:szCs w:val="24"/>
          <w:lang w:val="vi-VN"/>
        </w:rPr>
      </w:pPr>
      <w:r w:rsidRPr="00A00177">
        <w:rPr>
          <w:rFonts w:eastAsia="Times New Roman" w:cs="Times New Roman"/>
          <w:sz w:val="24"/>
          <w:szCs w:val="24"/>
          <w:lang w:val="vi-VN"/>
        </w:rPr>
        <w:lastRenderedPageBreak/>
        <w:t>Cha mẹ hoặc người chăm sóc trẻ em mẫu giáo 05 tuổi được hư</w:t>
      </w:r>
      <w:r w:rsidRPr="00A00177">
        <w:rPr>
          <w:rFonts w:eastAsia="Times New Roman" w:cs="Times New Roman"/>
          <w:sz w:val="24"/>
          <w:szCs w:val="24"/>
        </w:rPr>
        <w:t>ở</w:t>
      </w:r>
      <w:r w:rsidRPr="00A00177">
        <w:rPr>
          <w:rFonts w:eastAsia="Times New Roman" w:cs="Times New Roman"/>
          <w:sz w:val="24"/>
          <w:szCs w:val="24"/>
          <w:lang w:val="vi-VN"/>
        </w:rPr>
        <w:t xml:space="preserve">ng chính sách miễn học phí theo quy định tại Nghị định này làm Đơn đề nghị miễn học phí theo mẫu tại Phụ lục I, Phụ lục II ban hành kèm theo Nghị định này và </w:t>
      </w:r>
      <w:r w:rsidRPr="00A00177">
        <w:rPr>
          <w:rFonts w:eastAsia="Times New Roman" w:cs="Times New Roman"/>
          <w:sz w:val="24"/>
          <w:szCs w:val="24"/>
        </w:rPr>
        <w:t xml:space="preserve">hồ </w:t>
      </w:r>
      <w:r w:rsidRPr="00A00177">
        <w:rPr>
          <w:rFonts w:eastAsia="Times New Roman" w:cs="Times New Roman"/>
          <w:sz w:val="24"/>
          <w:szCs w:val="24"/>
          <w:lang w:val="vi-VN"/>
        </w:rPr>
        <w:t xml:space="preserve">sơ theo quy định tại </w:t>
      </w:r>
      <w:bookmarkStart w:id="1" w:name="dc_2"/>
      <w:r w:rsidRPr="00A00177">
        <w:rPr>
          <w:rFonts w:eastAsia="Times New Roman" w:cs="Times New Roman"/>
          <w:sz w:val="24"/>
          <w:szCs w:val="24"/>
          <w:lang w:val="vi-VN"/>
        </w:rPr>
        <w:t>điểm a khoản 1 Điều 5 Nghị định số 06/2018/NĐ-CP</w:t>
      </w:r>
      <w:bookmarkEnd w:id="1"/>
      <w:r w:rsidRPr="00A00177">
        <w:rPr>
          <w:rFonts w:eastAsia="Times New Roman" w:cs="Times New Roman"/>
          <w:sz w:val="24"/>
          <w:szCs w:val="24"/>
          <w:lang w:val="vi-VN"/>
        </w:rPr>
        <w:t xml:space="preserve"> ngày 05 tháng 01 năm 2018 của Chính phủ quy định chính sách hỗ trợ ăn trưa đối với trẻ em mẫu giáo và chính sách đối với giáo viên mầm non. Trường hợp trẻ em mẫu giáo 05 tuổi được hưởng chính sách miễn học phí theo quy định tại Nghị định này đồng thời thuộc diện được hưởng chính sách hỗ trợ ăn trưa theo quy định tại </w:t>
      </w:r>
      <w:bookmarkStart w:id="2" w:name="dc_3"/>
      <w:r w:rsidRPr="00A00177">
        <w:rPr>
          <w:rFonts w:eastAsia="Times New Roman" w:cs="Times New Roman"/>
          <w:sz w:val="24"/>
          <w:szCs w:val="24"/>
          <w:lang w:val="vi-VN"/>
        </w:rPr>
        <w:t>khoản 1 Điều 3 Nghị định số 06/2018/NĐ-CP</w:t>
      </w:r>
      <w:bookmarkEnd w:id="2"/>
      <w:r w:rsidRPr="00A00177">
        <w:rPr>
          <w:rFonts w:eastAsia="Times New Roman" w:cs="Times New Roman"/>
          <w:sz w:val="24"/>
          <w:szCs w:val="24"/>
          <w:lang w:val="vi-VN"/>
        </w:rPr>
        <w:t xml:space="preserve">, cha mẹ hoặc người chăm sóc trẻ em chỉ phải nộp bổ sung Đơn đề nghị miễn học phí kèm theo Nghị định này. Trình tự thủ tục xét duyệt hồ sơ, chi trả, cấp bù kinh phí miễn học phí thực hiện theo quy định như đối với các đối tượng được miễn học phí quy định tại </w:t>
      </w:r>
      <w:bookmarkStart w:id="3" w:name="dc_4"/>
      <w:r w:rsidRPr="00A00177">
        <w:rPr>
          <w:rFonts w:eastAsia="Times New Roman" w:cs="Times New Roman"/>
          <w:sz w:val="24"/>
          <w:szCs w:val="24"/>
          <w:lang w:val="vi-VN"/>
        </w:rPr>
        <w:t>Điều 7 Nghị định số 86/2015/NĐ-CP</w:t>
      </w:r>
      <w:bookmarkEnd w:id="3"/>
      <w:r w:rsidRPr="00A00177">
        <w:rPr>
          <w:rFonts w:eastAsia="Times New Roman" w:cs="Times New Roman"/>
          <w:sz w:val="24"/>
          <w:szCs w:val="24"/>
          <w:lang w:val="vi-VN"/>
        </w:rPr>
        <w:t>.”</w:t>
      </w:r>
    </w:p>
    <w:p w:rsidR="00A00177" w:rsidRPr="00A00177" w:rsidRDefault="00A00177" w:rsidP="00A00177">
      <w:pPr>
        <w:spacing w:after="100" w:afterAutospacing="1" w:line="240" w:lineRule="auto"/>
        <w:rPr>
          <w:rFonts w:eastAsia="Times New Roman" w:cs="Times New Roman"/>
          <w:sz w:val="24"/>
          <w:szCs w:val="24"/>
          <w:lang w:val="vi-VN"/>
        </w:rPr>
      </w:pPr>
      <w:r w:rsidRPr="00A00177">
        <w:rPr>
          <w:rFonts w:eastAsia="Times New Roman" w:cs="Times New Roman"/>
          <w:b/>
          <w:bCs/>
          <w:sz w:val="24"/>
          <w:szCs w:val="24"/>
          <w:lang w:val="vi-VN"/>
        </w:rPr>
        <w:t>Điều 2. Hiệu lực thi hành</w:t>
      </w:r>
    </w:p>
    <w:p w:rsidR="00A00177" w:rsidRPr="00A00177" w:rsidRDefault="00A00177" w:rsidP="00A00177">
      <w:pPr>
        <w:spacing w:after="100" w:afterAutospacing="1" w:line="240" w:lineRule="auto"/>
        <w:rPr>
          <w:rFonts w:eastAsia="Times New Roman" w:cs="Times New Roman"/>
          <w:sz w:val="24"/>
          <w:szCs w:val="24"/>
          <w:lang w:val="vi-VN"/>
        </w:rPr>
      </w:pPr>
      <w:r w:rsidRPr="00A00177">
        <w:rPr>
          <w:rFonts w:eastAsia="Times New Roman" w:cs="Times New Roman"/>
          <w:sz w:val="24"/>
          <w:szCs w:val="24"/>
          <w:lang w:val="vi-VN"/>
        </w:rPr>
        <w:t>1. Nghị định này có hiệu lực thi hành kể từ ngày 01 tháng 12 năm 2018. Chính sách miễn học phí cho trẻ em học lớp mẫu giáo 5 tuổi quy định tại Nghị định này được thực hiện từ năm học 2018 - 2019 (từ ngày 01 tháng 9 năm 2018).</w:t>
      </w:r>
    </w:p>
    <w:p w:rsidR="00A00177" w:rsidRPr="00A00177" w:rsidRDefault="00A00177" w:rsidP="00A00177">
      <w:pPr>
        <w:spacing w:after="100" w:afterAutospacing="1" w:line="240" w:lineRule="auto"/>
        <w:rPr>
          <w:rFonts w:eastAsia="Times New Roman" w:cs="Times New Roman"/>
          <w:sz w:val="24"/>
          <w:szCs w:val="24"/>
          <w:lang w:val="vi-VN"/>
        </w:rPr>
      </w:pPr>
      <w:r w:rsidRPr="00A00177">
        <w:rPr>
          <w:rFonts w:eastAsia="Times New Roman" w:cs="Times New Roman"/>
          <w:sz w:val="24"/>
          <w:szCs w:val="24"/>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A00177" w:rsidRPr="00A00177" w:rsidRDefault="00A00177" w:rsidP="00A00177">
      <w:pPr>
        <w:spacing w:after="100" w:afterAutospacing="1" w:line="240" w:lineRule="auto"/>
        <w:rPr>
          <w:rFonts w:eastAsia="Times New Roman" w:cs="Times New Roman"/>
          <w:sz w:val="24"/>
          <w:szCs w:val="24"/>
          <w:lang w:val="vi-VN"/>
        </w:rPr>
      </w:pPr>
      <w:r w:rsidRPr="00A00177">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A00177" w:rsidRPr="00A00177" w:rsidTr="00A00177">
        <w:trPr>
          <w:tblCellSpacing w:w="0" w:type="dxa"/>
        </w:trPr>
        <w:tc>
          <w:tcPr>
            <w:tcW w:w="4908" w:type="dxa"/>
            <w:tcMar>
              <w:top w:w="0" w:type="dxa"/>
              <w:left w:w="108" w:type="dxa"/>
              <w:bottom w:w="0" w:type="dxa"/>
              <w:right w:w="108" w:type="dxa"/>
            </w:tcMar>
            <w:hideMark/>
          </w:tcPr>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b/>
                <w:bCs/>
                <w:i/>
                <w:iCs/>
                <w:sz w:val="24"/>
                <w:szCs w:val="24"/>
                <w:lang w:val="vi-VN"/>
              </w:rPr>
              <w:br/>
              <w:t>Nơi nhận:</w:t>
            </w:r>
            <w:r w:rsidRPr="00A00177">
              <w:rPr>
                <w:rFonts w:eastAsia="Times New Roman" w:cs="Times New Roman"/>
                <w:b/>
                <w:bCs/>
                <w:i/>
                <w:iCs/>
                <w:sz w:val="24"/>
                <w:szCs w:val="24"/>
                <w:lang w:val="vi-VN"/>
              </w:rPr>
              <w:br/>
            </w:r>
            <w:r w:rsidRPr="00A00177">
              <w:rPr>
                <w:rFonts w:eastAsia="Times New Roman" w:cs="Times New Roman"/>
                <w:sz w:val="16"/>
                <w:szCs w:val="16"/>
                <w:lang w:val="vi-VN"/>
              </w:rPr>
              <w:t>- Ban Bí thư Trung ương Đảng;</w:t>
            </w:r>
            <w:r w:rsidRPr="00A00177">
              <w:rPr>
                <w:rFonts w:eastAsia="Times New Roman" w:cs="Times New Roman"/>
                <w:sz w:val="16"/>
                <w:szCs w:val="16"/>
                <w:lang w:val="vi-VN"/>
              </w:rPr>
              <w:br/>
              <w:t>- Thủ tướng, các Phó Thủ tướng Chính phủ;</w:t>
            </w:r>
            <w:r w:rsidRPr="00A00177">
              <w:rPr>
                <w:rFonts w:eastAsia="Times New Roman" w:cs="Times New Roman"/>
                <w:sz w:val="16"/>
                <w:szCs w:val="16"/>
                <w:lang w:val="vi-VN"/>
              </w:rPr>
              <w:br/>
              <w:t>- Các bộ, cơ quan ngang bộ, cơ quan thuộc Chính phủ;</w:t>
            </w:r>
            <w:r w:rsidRPr="00A00177">
              <w:rPr>
                <w:rFonts w:eastAsia="Times New Roman" w:cs="Times New Roman"/>
                <w:sz w:val="16"/>
                <w:szCs w:val="16"/>
                <w:lang w:val="vi-VN"/>
              </w:rPr>
              <w:br/>
              <w:t>- HĐND, UBND các tỉnh, thành phố trực thuộc trung ương;</w:t>
            </w:r>
            <w:r w:rsidRPr="00A00177">
              <w:rPr>
                <w:rFonts w:eastAsia="Times New Roman" w:cs="Times New Roman"/>
                <w:sz w:val="16"/>
                <w:szCs w:val="16"/>
                <w:lang w:val="vi-VN"/>
              </w:rPr>
              <w:br/>
              <w:t>- Văn phòng Trung ương và các Ban của Đảng;</w:t>
            </w:r>
            <w:r w:rsidRPr="00A00177">
              <w:rPr>
                <w:rFonts w:eastAsia="Times New Roman" w:cs="Times New Roman"/>
                <w:sz w:val="16"/>
                <w:szCs w:val="16"/>
                <w:lang w:val="vi-VN"/>
              </w:rPr>
              <w:br/>
              <w:t>- Văn phòng Tổng Bí thư;</w:t>
            </w:r>
            <w:r w:rsidRPr="00A00177">
              <w:rPr>
                <w:rFonts w:eastAsia="Times New Roman" w:cs="Times New Roman"/>
                <w:sz w:val="16"/>
                <w:szCs w:val="16"/>
                <w:lang w:val="vi-VN"/>
              </w:rPr>
              <w:br/>
              <w:t>- Văn phòng Chủ tịch nước;</w:t>
            </w:r>
            <w:r w:rsidRPr="00A00177">
              <w:rPr>
                <w:rFonts w:eastAsia="Times New Roman" w:cs="Times New Roman"/>
                <w:sz w:val="16"/>
                <w:szCs w:val="16"/>
                <w:lang w:val="vi-VN"/>
              </w:rPr>
              <w:br/>
              <w:t>- Hội đồng dân tộc và các Ủy ban của Quốc hội;</w:t>
            </w:r>
            <w:r w:rsidRPr="00A00177">
              <w:rPr>
                <w:rFonts w:eastAsia="Times New Roman" w:cs="Times New Roman"/>
                <w:sz w:val="16"/>
                <w:szCs w:val="16"/>
                <w:lang w:val="vi-VN"/>
              </w:rPr>
              <w:br/>
              <w:t>- Văn phòng Quốc hội;</w:t>
            </w:r>
            <w:r w:rsidRPr="00A00177">
              <w:rPr>
                <w:rFonts w:eastAsia="Times New Roman" w:cs="Times New Roman"/>
                <w:sz w:val="16"/>
                <w:szCs w:val="16"/>
                <w:lang w:val="vi-VN"/>
              </w:rPr>
              <w:br/>
              <w:t>- Tòa án nhân dân tối cao;</w:t>
            </w:r>
            <w:r w:rsidRPr="00A00177">
              <w:rPr>
                <w:rFonts w:eastAsia="Times New Roman" w:cs="Times New Roman"/>
                <w:sz w:val="16"/>
                <w:szCs w:val="16"/>
                <w:lang w:val="vi-VN"/>
              </w:rPr>
              <w:br/>
              <w:t>- Viện kiểm sát nhân dân tối cao;</w:t>
            </w:r>
            <w:r w:rsidRPr="00A00177">
              <w:rPr>
                <w:rFonts w:eastAsia="Times New Roman" w:cs="Times New Roman"/>
                <w:sz w:val="16"/>
                <w:szCs w:val="16"/>
                <w:lang w:val="vi-VN"/>
              </w:rPr>
              <w:br/>
              <w:t>- Kiểm toán nhà nước;</w:t>
            </w:r>
            <w:r w:rsidRPr="00A00177">
              <w:rPr>
                <w:rFonts w:eastAsia="Times New Roman" w:cs="Times New Roman"/>
                <w:sz w:val="16"/>
                <w:szCs w:val="16"/>
                <w:lang w:val="vi-VN"/>
              </w:rPr>
              <w:br/>
              <w:t>- Ủy ban Giám sát tài chính Quốc gia;</w:t>
            </w:r>
            <w:r w:rsidRPr="00A00177">
              <w:rPr>
                <w:rFonts w:eastAsia="Times New Roman" w:cs="Times New Roman"/>
                <w:sz w:val="16"/>
                <w:szCs w:val="16"/>
                <w:lang w:val="vi-VN"/>
              </w:rPr>
              <w:br/>
              <w:t>- Ngân hàng Chính sách Xã hội;</w:t>
            </w:r>
            <w:r w:rsidRPr="00A00177">
              <w:rPr>
                <w:rFonts w:eastAsia="Times New Roman" w:cs="Times New Roman"/>
                <w:sz w:val="16"/>
                <w:szCs w:val="16"/>
                <w:lang w:val="vi-VN"/>
              </w:rPr>
              <w:br/>
              <w:t>- Ngân hàng Phát triển Việt Nam;</w:t>
            </w:r>
            <w:r w:rsidRPr="00A00177">
              <w:rPr>
                <w:rFonts w:eastAsia="Times New Roman" w:cs="Times New Roman"/>
                <w:sz w:val="16"/>
                <w:szCs w:val="16"/>
                <w:lang w:val="vi-VN"/>
              </w:rPr>
              <w:br/>
              <w:t>- Ủy ban trung ương Mặt trận Tổ quốc Việt Nam;</w:t>
            </w:r>
            <w:r w:rsidRPr="00A00177">
              <w:rPr>
                <w:rFonts w:eastAsia="Times New Roman" w:cs="Times New Roman"/>
                <w:sz w:val="16"/>
                <w:szCs w:val="16"/>
                <w:lang w:val="vi-VN"/>
              </w:rPr>
              <w:br/>
              <w:t>- Cơ quan trung ương của các đoàn thể;</w:t>
            </w:r>
            <w:r w:rsidRPr="00A00177">
              <w:rPr>
                <w:rFonts w:eastAsia="Times New Roman" w:cs="Times New Roman"/>
                <w:sz w:val="16"/>
                <w:szCs w:val="16"/>
                <w:lang w:val="vi-VN"/>
              </w:rPr>
              <w:br/>
              <w:t xml:space="preserve">- VPCP: BTCN, các PCN, Trợ lý TTg, TGĐ Cổng TTĐT, </w:t>
            </w:r>
            <w:r w:rsidRPr="00A00177">
              <w:rPr>
                <w:rFonts w:eastAsia="Times New Roman" w:cs="Times New Roman"/>
                <w:sz w:val="16"/>
                <w:szCs w:val="16"/>
                <w:lang w:val="vi-VN"/>
              </w:rPr>
              <w:br/>
              <w:t>các Vụ, Cục, đơn vị trực thuộc, Công báo;</w:t>
            </w:r>
            <w:r w:rsidRPr="00A00177">
              <w:rPr>
                <w:rFonts w:eastAsia="Times New Roman" w:cs="Times New Roman"/>
                <w:sz w:val="16"/>
                <w:szCs w:val="16"/>
                <w:lang w:val="vi-VN"/>
              </w:rPr>
              <w:br/>
              <w:t xml:space="preserve">- Lưu: VT, KGVX (2b). </w:t>
            </w:r>
            <w:r w:rsidRPr="00A00177">
              <w:rPr>
                <w:rFonts w:eastAsia="Times New Roman" w:cs="Times New Roman"/>
                <w:sz w:val="16"/>
                <w:szCs w:val="16"/>
              </w:rPr>
              <w:t>PC</w:t>
            </w:r>
          </w:p>
        </w:tc>
        <w:tc>
          <w:tcPr>
            <w:tcW w:w="3948" w:type="dxa"/>
            <w:tcMar>
              <w:top w:w="0" w:type="dxa"/>
              <w:left w:w="108" w:type="dxa"/>
              <w:bottom w:w="0" w:type="dxa"/>
              <w:right w:w="108"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rPr>
              <w:t>TM. CHÍNH PHỦ</w:t>
            </w:r>
            <w:r w:rsidRPr="00A00177">
              <w:rPr>
                <w:rFonts w:eastAsia="Times New Roman" w:cs="Times New Roman"/>
                <w:b/>
                <w:bCs/>
                <w:sz w:val="24"/>
                <w:szCs w:val="24"/>
              </w:rPr>
              <w:br/>
              <w:t>THỦ TƯỚNG</w:t>
            </w:r>
            <w:r w:rsidRPr="00A00177">
              <w:rPr>
                <w:rFonts w:eastAsia="Times New Roman" w:cs="Times New Roman"/>
                <w:b/>
                <w:bCs/>
                <w:sz w:val="24"/>
                <w:szCs w:val="24"/>
              </w:rPr>
              <w:br/>
            </w:r>
            <w:r w:rsidRPr="00A00177">
              <w:rPr>
                <w:rFonts w:eastAsia="Times New Roman" w:cs="Times New Roman"/>
                <w:b/>
                <w:bCs/>
                <w:sz w:val="24"/>
                <w:szCs w:val="24"/>
              </w:rPr>
              <w:br/>
            </w:r>
            <w:r w:rsidRPr="00A00177">
              <w:rPr>
                <w:rFonts w:eastAsia="Times New Roman" w:cs="Times New Roman"/>
                <w:b/>
                <w:bCs/>
                <w:sz w:val="24"/>
                <w:szCs w:val="24"/>
              </w:rPr>
              <w:br/>
            </w:r>
            <w:r w:rsidRPr="00A00177">
              <w:rPr>
                <w:rFonts w:eastAsia="Times New Roman" w:cs="Times New Roman"/>
                <w:b/>
                <w:bCs/>
                <w:sz w:val="24"/>
                <w:szCs w:val="24"/>
              </w:rPr>
              <w:br/>
            </w:r>
            <w:r w:rsidRPr="00A00177">
              <w:rPr>
                <w:rFonts w:eastAsia="Times New Roman" w:cs="Times New Roman"/>
                <w:b/>
                <w:bCs/>
                <w:sz w:val="24"/>
                <w:szCs w:val="24"/>
              </w:rPr>
              <w:br/>
              <w:t>Nguyễn Xuân Phúc</w:t>
            </w:r>
          </w:p>
        </w:tc>
      </w:tr>
    </w:tbl>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PHỤ LỤC I</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sz w:val="24"/>
          <w:szCs w:val="24"/>
        </w:rPr>
        <w:t>ĐƠN ĐỀ NGHỊ MIỄN HỌC PHÍ</w:t>
      </w:r>
      <w:r w:rsidRPr="00A00177">
        <w:rPr>
          <w:rFonts w:eastAsia="Times New Roman" w:cs="Times New Roman"/>
          <w:sz w:val="24"/>
          <w:szCs w:val="24"/>
        </w:rPr>
        <w:br/>
      </w:r>
      <w:r w:rsidRPr="00A00177">
        <w:rPr>
          <w:rFonts w:eastAsia="Times New Roman" w:cs="Times New Roman"/>
          <w:i/>
          <w:iCs/>
          <w:sz w:val="24"/>
          <w:szCs w:val="24"/>
        </w:rPr>
        <w:t xml:space="preserve">(Kèm theo Nghị định số </w:t>
      </w:r>
      <w:r w:rsidRPr="00A00177">
        <w:rPr>
          <w:rFonts w:eastAsia="Times New Roman" w:cs="Times New Roman"/>
          <w:i/>
          <w:iCs/>
          <w:sz w:val="24"/>
          <w:szCs w:val="24"/>
          <w:lang w:val="vi-VN"/>
        </w:rPr>
        <w:t>145/2018/NĐ-CP</w:t>
      </w:r>
      <w:r w:rsidRPr="00A00177">
        <w:rPr>
          <w:rFonts w:eastAsia="Times New Roman" w:cs="Times New Roman"/>
          <w:i/>
          <w:iCs/>
          <w:sz w:val="24"/>
          <w:szCs w:val="24"/>
        </w:rPr>
        <w:t xml:space="preserve"> ngày 16 tháng </w:t>
      </w:r>
      <w:r w:rsidRPr="00A00177">
        <w:rPr>
          <w:rFonts w:eastAsia="Times New Roman" w:cs="Times New Roman"/>
          <w:i/>
          <w:iCs/>
          <w:sz w:val="24"/>
          <w:szCs w:val="24"/>
          <w:lang w:val="vi-VN"/>
        </w:rPr>
        <w:t>10 năm 2018 của Chính phủ)</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lastRenderedPageBreak/>
        <w:t>CỘNG HÒA XÃ HỘI CHỦ NGHĨA VIỆT NAM</w:t>
      </w:r>
      <w:r w:rsidRPr="00A00177">
        <w:rPr>
          <w:rFonts w:eastAsia="Times New Roman" w:cs="Times New Roman"/>
          <w:b/>
          <w:bCs/>
          <w:sz w:val="24"/>
          <w:szCs w:val="24"/>
        </w:rPr>
        <w:br/>
      </w:r>
      <w:r w:rsidRPr="00A00177">
        <w:rPr>
          <w:rFonts w:eastAsia="Times New Roman" w:cs="Times New Roman"/>
          <w:b/>
          <w:bCs/>
          <w:sz w:val="24"/>
          <w:szCs w:val="24"/>
          <w:lang w:val="vi-VN"/>
        </w:rPr>
        <w:t>Đ</w:t>
      </w:r>
      <w:r w:rsidRPr="00A00177">
        <w:rPr>
          <w:rFonts w:eastAsia="Times New Roman" w:cs="Times New Roman"/>
          <w:b/>
          <w:bCs/>
          <w:sz w:val="24"/>
          <w:szCs w:val="24"/>
        </w:rPr>
        <w:t xml:space="preserve">ộc </w:t>
      </w:r>
      <w:r w:rsidRPr="00A00177">
        <w:rPr>
          <w:rFonts w:eastAsia="Times New Roman" w:cs="Times New Roman"/>
          <w:b/>
          <w:bCs/>
          <w:sz w:val="24"/>
          <w:szCs w:val="24"/>
          <w:lang w:val="vi-VN"/>
        </w:rPr>
        <w:t>lập - Tự do - Hạnh phúc</w:t>
      </w:r>
      <w:r w:rsidRPr="00A00177">
        <w:rPr>
          <w:rFonts w:eastAsia="Times New Roman" w:cs="Times New Roman"/>
          <w:b/>
          <w:bCs/>
          <w:sz w:val="24"/>
          <w:szCs w:val="24"/>
          <w:lang w:val="vi-VN"/>
        </w:rPr>
        <w:br/>
      </w:r>
      <w:r w:rsidRPr="00A00177">
        <w:rPr>
          <w:rFonts w:eastAsia="Times New Roman" w:cs="Times New Roman"/>
          <w:b/>
          <w:bCs/>
          <w:sz w:val="24"/>
          <w:szCs w:val="24"/>
        </w:rPr>
        <w:t>-------------</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ĐƠN Đ</w:t>
      </w:r>
      <w:r w:rsidRPr="00A00177">
        <w:rPr>
          <w:rFonts w:eastAsia="Times New Roman" w:cs="Times New Roman"/>
          <w:b/>
          <w:bCs/>
          <w:sz w:val="24"/>
          <w:szCs w:val="24"/>
        </w:rPr>
        <w:t xml:space="preserve">Ề </w:t>
      </w:r>
      <w:r w:rsidRPr="00A00177">
        <w:rPr>
          <w:rFonts w:eastAsia="Times New Roman" w:cs="Times New Roman"/>
          <w:b/>
          <w:bCs/>
          <w:sz w:val="24"/>
          <w:szCs w:val="24"/>
          <w:lang w:val="vi-VN"/>
        </w:rPr>
        <w:t>NGHỊ MIỄN HỌC PHÍ</w:t>
      </w:r>
      <w:r w:rsidRPr="00A00177">
        <w:rPr>
          <w:rFonts w:eastAsia="Times New Roman" w:cs="Times New Roman"/>
          <w:b/>
          <w:bCs/>
          <w:sz w:val="24"/>
          <w:szCs w:val="24"/>
        </w:rPr>
        <w:br/>
      </w:r>
      <w:r w:rsidRPr="00A00177">
        <w:rPr>
          <w:rFonts w:eastAsia="Times New Roman" w:cs="Times New Roman"/>
          <w:i/>
          <w:iCs/>
          <w:sz w:val="24"/>
          <w:szCs w:val="24"/>
          <w:lang w:val="vi-VN"/>
        </w:rPr>
        <w:t>(Dùng cho cha mẹ (hoặc người giám hộ) trẻ em học mẫu gi</w:t>
      </w:r>
      <w:r w:rsidRPr="00A00177">
        <w:rPr>
          <w:rFonts w:eastAsia="Times New Roman" w:cs="Times New Roman"/>
          <w:i/>
          <w:iCs/>
          <w:sz w:val="24"/>
          <w:szCs w:val="24"/>
        </w:rPr>
        <w:t>áo</w:t>
      </w:r>
      <w:r w:rsidRPr="00A00177">
        <w:rPr>
          <w:rFonts w:eastAsia="Times New Roman" w:cs="Times New Roman"/>
          <w:i/>
          <w:iCs/>
          <w:sz w:val="24"/>
          <w:szCs w:val="24"/>
          <w:lang w:val="vi-VN"/>
        </w:rPr>
        <w:t xml:space="preserve"> công </w:t>
      </w:r>
      <w:r w:rsidRPr="00A00177">
        <w:rPr>
          <w:rFonts w:eastAsia="Times New Roman" w:cs="Times New Roman"/>
          <w:i/>
          <w:iCs/>
          <w:sz w:val="24"/>
          <w:szCs w:val="24"/>
        </w:rPr>
        <w:t>l</w:t>
      </w:r>
      <w:r w:rsidRPr="00A00177">
        <w:rPr>
          <w:rFonts w:eastAsia="Times New Roman" w:cs="Times New Roman"/>
          <w:i/>
          <w:iCs/>
          <w:sz w:val="24"/>
          <w:szCs w:val="24"/>
          <w:lang w:val="vi-VN"/>
        </w:rPr>
        <w:t>ập)</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sz w:val="24"/>
          <w:szCs w:val="24"/>
          <w:lang w:val="vi-VN"/>
        </w:rPr>
        <w:t>Kính gửi: (Tên cơ sở giáo dục mầm non)</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Họ và tên (1):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Là Cha/mẹ (hoặc người giám hộ) của em (2):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Hiện đang học tại lớp: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Trường: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Thuộc đối tượng: Trẻ em học l</w:t>
      </w:r>
      <w:r w:rsidRPr="00A00177">
        <w:rPr>
          <w:rFonts w:eastAsia="Times New Roman" w:cs="Times New Roman"/>
          <w:sz w:val="24"/>
          <w:szCs w:val="24"/>
        </w:rPr>
        <w:t xml:space="preserve">ớp </w:t>
      </w:r>
      <w:r w:rsidRPr="00A00177">
        <w:rPr>
          <w:rFonts w:eastAsia="Times New Roman" w:cs="Times New Roman"/>
          <w:sz w:val="24"/>
          <w:szCs w:val="24"/>
          <w:lang w:val="vi-VN"/>
        </w:rPr>
        <w:t>mẫu giáo 05 tuổi ở vùng có điều kiện kinh tế - xã hội đặc biệt khó k</w:t>
      </w:r>
      <w:r w:rsidRPr="00A00177">
        <w:rPr>
          <w:rFonts w:eastAsia="Times New Roman" w:cs="Times New Roman"/>
          <w:sz w:val="24"/>
          <w:szCs w:val="24"/>
        </w:rPr>
        <w:t>hăn</w:t>
      </w:r>
      <w:r w:rsidRPr="00A00177">
        <w:rPr>
          <w:rFonts w:eastAsia="Times New Roman" w:cs="Times New Roman"/>
          <w:sz w:val="24"/>
          <w:szCs w:val="24"/>
          <w:lang w:val="vi-VN"/>
        </w:rPr>
        <w:t>, hoặc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Căn cứ vào Nghị định số 145/2018/NĐ-CP ngày 16 tháng 10 năm 2018 của Chính phủ, tôi làm đơn này đề nghị được xem xét để đ</w:t>
      </w:r>
      <w:r w:rsidRPr="00A00177">
        <w:rPr>
          <w:rFonts w:eastAsia="Times New Roman" w:cs="Times New Roman"/>
          <w:sz w:val="24"/>
          <w:szCs w:val="24"/>
        </w:rPr>
        <w:t>ư</w:t>
      </w:r>
      <w:r w:rsidRPr="00A00177">
        <w:rPr>
          <w:rFonts w:eastAsia="Times New Roman" w:cs="Times New Roman"/>
          <w:sz w:val="24"/>
          <w:szCs w:val="24"/>
          <w:lang w:val="vi-VN"/>
        </w:rPr>
        <w:t>ợc miễn học phí theo quy định và chế độ hiện hành.</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w:t>
      </w:r>
    </w:p>
    <w:tbl>
      <w:tblPr>
        <w:tblW w:w="5000" w:type="pct"/>
        <w:tblCellSpacing w:w="0" w:type="dxa"/>
        <w:tblCellMar>
          <w:left w:w="0" w:type="dxa"/>
          <w:right w:w="0" w:type="dxa"/>
        </w:tblCellMar>
        <w:tblLook w:val="04A0" w:firstRow="1" w:lastRow="0" w:firstColumn="1" w:lastColumn="0" w:noHBand="0" w:noVBand="1"/>
      </w:tblPr>
      <w:tblGrid>
        <w:gridCol w:w="4783"/>
        <w:gridCol w:w="4807"/>
      </w:tblGrid>
      <w:tr w:rsidR="00A00177" w:rsidRPr="00A00177" w:rsidTr="00A00177">
        <w:trPr>
          <w:tblCellSpacing w:w="0" w:type="dxa"/>
        </w:trPr>
        <w:tc>
          <w:tcPr>
            <w:tcW w:w="2494" w:type="pct"/>
            <w:tcMar>
              <w:top w:w="0" w:type="dxa"/>
              <w:left w:w="115" w:type="dxa"/>
              <w:bottom w:w="0" w:type="dxa"/>
              <w:right w:w="115" w:type="dxa"/>
            </w:tcMar>
            <w:hideMark/>
          </w:tcPr>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tc>
        <w:tc>
          <w:tcPr>
            <w:tcW w:w="2506" w:type="pct"/>
            <w:tcMar>
              <w:top w:w="0" w:type="dxa"/>
              <w:left w:w="115" w:type="dxa"/>
              <w:bottom w:w="0" w:type="dxa"/>
              <w:right w:w="115"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i/>
                <w:iCs/>
                <w:sz w:val="24"/>
                <w:szCs w:val="24"/>
              </w:rPr>
              <w:t xml:space="preserve">……….. </w:t>
            </w:r>
            <w:r w:rsidRPr="00A00177">
              <w:rPr>
                <w:rFonts w:eastAsia="Times New Roman" w:cs="Times New Roman"/>
                <w:i/>
                <w:iCs/>
                <w:sz w:val="24"/>
                <w:szCs w:val="24"/>
                <w:lang w:val="vi-VN"/>
              </w:rPr>
              <w:t>,ngày ... tháng ... năm</w:t>
            </w:r>
            <w:r w:rsidRPr="00A00177">
              <w:rPr>
                <w:rFonts w:eastAsia="Times New Roman" w:cs="Times New Roman"/>
                <w:i/>
                <w:iCs/>
                <w:sz w:val="24"/>
                <w:szCs w:val="24"/>
              </w:rPr>
              <w:t>…….</w:t>
            </w:r>
            <w:r w:rsidRPr="00A00177">
              <w:rPr>
                <w:rFonts w:eastAsia="Times New Roman" w:cs="Times New Roman"/>
                <w:sz w:val="24"/>
                <w:szCs w:val="24"/>
              </w:rPr>
              <w:br/>
            </w:r>
            <w:r w:rsidRPr="00A00177">
              <w:rPr>
                <w:rFonts w:eastAsia="Times New Roman" w:cs="Times New Roman"/>
                <w:b/>
                <w:bCs/>
                <w:sz w:val="24"/>
                <w:szCs w:val="24"/>
                <w:lang w:val="vi-VN"/>
              </w:rPr>
              <w:t>Người làm đơn (3)</w:t>
            </w:r>
            <w:r w:rsidRPr="00A00177">
              <w:rPr>
                <w:rFonts w:eastAsia="Times New Roman" w:cs="Times New Roman"/>
                <w:sz w:val="24"/>
                <w:szCs w:val="24"/>
              </w:rPr>
              <w:br/>
            </w:r>
            <w:r w:rsidRPr="00A00177">
              <w:rPr>
                <w:rFonts w:eastAsia="Times New Roman" w:cs="Times New Roman"/>
                <w:i/>
                <w:iCs/>
                <w:sz w:val="24"/>
                <w:szCs w:val="24"/>
                <w:lang w:val="vi-VN"/>
              </w:rPr>
              <w:t>(K</w:t>
            </w:r>
            <w:r w:rsidRPr="00A00177">
              <w:rPr>
                <w:rFonts w:eastAsia="Times New Roman" w:cs="Times New Roman"/>
                <w:i/>
                <w:iCs/>
                <w:sz w:val="24"/>
                <w:szCs w:val="24"/>
              </w:rPr>
              <w:t xml:space="preserve">ý </w:t>
            </w:r>
            <w:r w:rsidRPr="00A00177">
              <w:rPr>
                <w:rFonts w:eastAsia="Times New Roman" w:cs="Times New Roman"/>
                <w:i/>
                <w:iCs/>
                <w:sz w:val="24"/>
                <w:szCs w:val="24"/>
                <w:lang w:val="vi-VN"/>
              </w:rPr>
              <w:t>tên và ghi r</w:t>
            </w:r>
            <w:r w:rsidRPr="00A00177">
              <w:rPr>
                <w:rFonts w:eastAsia="Times New Roman" w:cs="Times New Roman"/>
                <w:i/>
                <w:iCs/>
                <w:sz w:val="24"/>
                <w:szCs w:val="24"/>
              </w:rPr>
              <w:t xml:space="preserve">õ </w:t>
            </w:r>
            <w:r w:rsidRPr="00A00177">
              <w:rPr>
                <w:rFonts w:eastAsia="Times New Roman" w:cs="Times New Roman"/>
                <w:i/>
                <w:iCs/>
                <w:sz w:val="24"/>
                <w:szCs w:val="24"/>
                <w:lang w:val="vi-VN"/>
              </w:rPr>
              <w:t>họ tên)</w:t>
            </w:r>
          </w:p>
        </w:tc>
      </w:tr>
    </w:tbl>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(1) Ghi tên cha mẹ (hoặc người giám hộ).</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(2) Ghi tên của trẻ em.</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(3)</w:t>
      </w:r>
      <w:r w:rsidRPr="00A00177">
        <w:rPr>
          <w:rFonts w:eastAsia="Times New Roman" w:cs="Times New Roman"/>
          <w:sz w:val="24"/>
          <w:szCs w:val="24"/>
          <w:lang w:val="vi-VN"/>
        </w:rPr>
        <w:t xml:space="preserve"> Cha m</w:t>
      </w:r>
      <w:r w:rsidRPr="00A00177">
        <w:rPr>
          <w:rFonts w:eastAsia="Times New Roman" w:cs="Times New Roman"/>
          <w:sz w:val="24"/>
          <w:szCs w:val="24"/>
        </w:rPr>
        <w:t>ẹ (h</w:t>
      </w:r>
      <w:r w:rsidRPr="00A00177">
        <w:rPr>
          <w:rFonts w:eastAsia="Times New Roman" w:cs="Times New Roman"/>
          <w:sz w:val="24"/>
          <w:szCs w:val="24"/>
          <w:lang w:val="vi-VN"/>
        </w:rPr>
        <w:t>o</w:t>
      </w:r>
      <w:r w:rsidRPr="00A00177">
        <w:rPr>
          <w:rFonts w:eastAsia="Times New Roman" w:cs="Times New Roman"/>
          <w:sz w:val="24"/>
          <w:szCs w:val="24"/>
        </w:rPr>
        <w:t>ặ</w:t>
      </w:r>
      <w:r w:rsidRPr="00A00177">
        <w:rPr>
          <w:rFonts w:eastAsia="Times New Roman" w:cs="Times New Roman"/>
          <w:sz w:val="24"/>
          <w:szCs w:val="24"/>
          <w:lang w:val="vi-VN"/>
        </w:rPr>
        <w:t>c n</w:t>
      </w:r>
      <w:r w:rsidRPr="00A00177">
        <w:rPr>
          <w:rFonts w:eastAsia="Times New Roman" w:cs="Times New Roman"/>
          <w:sz w:val="24"/>
          <w:szCs w:val="24"/>
        </w:rPr>
        <w:t>g</w:t>
      </w:r>
      <w:r w:rsidRPr="00A00177">
        <w:rPr>
          <w:rFonts w:eastAsia="Times New Roman" w:cs="Times New Roman"/>
          <w:sz w:val="24"/>
          <w:szCs w:val="24"/>
          <w:lang w:val="vi-VN"/>
        </w:rPr>
        <w:t xml:space="preserve">ười </w:t>
      </w:r>
      <w:r w:rsidRPr="00A00177">
        <w:rPr>
          <w:rFonts w:eastAsia="Times New Roman" w:cs="Times New Roman"/>
          <w:sz w:val="24"/>
          <w:szCs w:val="24"/>
        </w:rPr>
        <w:t>g</w:t>
      </w:r>
      <w:r w:rsidRPr="00A00177">
        <w:rPr>
          <w:rFonts w:eastAsia="Times New Roman" w:cs="Times New Roman"/>
          <w:sz w:val="24"/>
          <w:szCs w:val="24"/>
          <w:lang w:val="vi-VN"/>
        </w:rPr>
        <w:t>iám h</w:t>
      </w:r>
      <w:r w:rsidRPr="00A00177">
        <w:rPr>
          <w:rFonts w:eastAsia="Times New Roman" w:cs="Times New Roman"/>
          <w:sz w:val="24"/>
          <w:szCs w:val="24"/>
        </w:rPr>
        <w:t>ộ)</w:t>
      </w:r>
      <w:r w:rsidRPr="00A00177">
        <w:rPr>
          <w:rFonts w:eastAsia="Times New Roman" w:cs="Times New Roman"/>
          <w:sz w:val="24"/>
          <w:szCs w:val="24"/>
          <w:lang w:val="vi-VN"/>
        </w:rPr>
        <w:t xml:space="preserve"> k</w:t>
      </w:r>
      <w:r w:rsidRPr="00A00177">
        <w:rPr>
          <w:rFonts w:eastAsia="Times New Roman" w:cs="Times New Roman"/>
          <w:sz w:val="24"/>
          <w:szCs w:val="24"/>
        </w:rPr>
        <w:t>ý</w:t>
      </w:r>
      <w:r w:rsidRPr="00A00177">
        <w:rPr>
          <w:rFonts w:eastAsia="Times New Roman" w:cs="Times New Roman"/>
          <w:sz w:val="24"/>
          <w:szCs w:val="24"/>
          <w:lang w:val="vi-VN"/>
        </w:rPr>
        <w:t xml:space="preserve"> xác nh</w:t>
      </w:r>
      <w:r w:rsidRPr="00A00177">
        <w:rPr>
          <w:rFonts w:eastAsia="Times New Roman" w:cs="Times New Roman"/>
          <w:sz w:val="24"/>
          <w:szCs w:val="24"/>
        </w:rPr>
        <w:t>ậ</w:t>
      </w:r>
      <w:r w:rsidRPr="00A00177">
        <w:rPr>
          <w:rFonts w:eastAsia="Times New Roman" w:cs="Times New Roman"/>
          <w:sz w:val="24"/>
          <w:szCs w:val="24"/>
          <w:lang w:val="vi-VN"/>
        </w:rPr>
        <w:t xml:space="preserve">n vào </w:t>
      </w:r>
      <w:r w:rsidRPr="00A00177">
        <w:rPr>
          <w:rFonts w:eastAsia="Times New Roman" w:cs="Times New Roman"/>
          <w:sz w:val="24"/>
          <w:szCs w:val="24"/>
        </w:rPr>
        <w:t>đơn</w:t>
      </w:r>
      <w:r w:rsidRPr="00A00177">
        <w:rPr>
          <w:rFonts w:eastAsia="Times New Roman" w:cs="Times New Roman"/>
          <w:sz w:val="24"/>
          <w:szCs w:val="24"/>
          <w:lang w:val="vi-VN"/>
        </w:rPr>
        <w:t>.</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rPr>
        <w:t> </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PHỤ LỤC II</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sz w:val="24"/>
          <w:szCs w:val="24"/>
        </w:rPr>
        <w:t>ĐƠN ĐỀ NGHỊ CẤP BÙ TIỀN MIỄN HỌC PHÍ</w:t>
      </w:r>
      <w:r w:rsidRPr="00A00177">
        <w:rPr>
          <w:rFonts w:eastAsia="Times New Roman" w:cs="Times New Roman"/>
          <w:sz w:val="24"/>
          <w:szCs w:val="24"/>
        </w:rPr>
        <w:br/>
      </w:r>
      <w:r w:rsidRPr="00A00177">
        <w:rPr>
          <w:rFonts w:eastAsia="Times New Roman" w:cs="Times New Roman"/>
          <w:i/>
          <w:iCs/>
          <w:sz w:val="24"/>
          <w:szCs w:val="24"/>
        </w:rPr>
        <w:t xml:space="preserve">(Kèm theo Nghị định số </w:t>
      </w:r>
      <w:r w:rsidRPr="00A00177">
        <w:rPr>
          <w:rFonts w:eastAsia="Times New Roman" w:cs="Times New Roman"/>
          <w:i/>
          <w:iCs/>
          <w:sz w:val="24"/>
          <w:szCs w:val="24"/>
          <w:lang w:val="vi-VN"/>
        </w:rPr>
        <w:t xml:space="preserve">145/2018/NĐ-CP </w:t>
      </w:r>
      <w:r w:rsidRPr="00A00177">
        <w:rPr>
          <w:rFonts w:eastAsia="Times New Roman" w:cs="Times New Roman"/>
          <w:i/>
          <w:iCs/>
          <w:sz w:val="24"/>
          <w:szCs w:val="24"/>
        </w:rPr>
        <w:t xml:space="preserve">ngày 16 tháng </w:t>
      </w:r>
      <w:r w:rsidRPr="00A00177">
        <w:rPr>
          <w:rFonts w:eastAsia="Times New Roman" w:cs="Times New Roman"/>
          <w:i/>
          <w:iCs/>
          <w:sz w:val="24"/>
          <w:szCs w:val="24"/>
          <w:lang w:val="vi-VN"/>
        </w:rPr>
        <w:t>10 năm 2018 của Chính phủ)</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lastRenderedPageBreak/>
        <w:t>CỘNG HÒA XÃ HỘI CHỦ NGHĨA VIỆT NAM</w:t>
      </w:r>
      <w:r w:rsidRPr="00A00177">
        <w:rPr>
          <w:rFonts w:eastAsia="Times New Roman" w:cs="Times New Roman"/>
          <w:b/>
          <w:bCs/>
          <w:sz w:val="24"/>
          <w:szCs w:val="24"/>
        </w:rPr>
        <w:br/>
      </w:r>
      <w:r w:rsidRPr="00A00177">
        <w:rPr>
          <w:rFonts w:eastAsia="Times New Roman" w:cs="Times New Roman"/>
          <w:b/>
          <w:bCs/>
          <w:sz w:val="24"/>
          <w:szCs w:val="24"/>
          <w:lang w:val="vi-VN"/>
        </w:rPr>
        <w:t>Đ</w:t>
      </w:r>
      <w:r w:rsidRPr="00A00177">
        <w:rPr>
          <w:rFonts w:eastAsia="Times New Roman" w:cs="Times New Roman"/>
          <w:b/>
          <w:bCs/>
          <w:sz w:val="24"/>
          <w:szCs w:val="24"/>
        </w:rPr>
        <w:t xml:space="preserve">ộc </w:t>
      </w:r>
      <w:r w:rsidRPr="00A00177">
        <w:rPr>
          <w:rFonts w:eastAsia="Times New Roman" w:cs="Times New Roman"/>
          <w:b/>
          <w:bCs/>
          <w:sz w:val="24"/>
          <w:szCs w:val="24"/>
          <w:lang w:val="vi-VN"/>
        </w:rPr>
        <w:t>lập - Tự do - Hạnh phúc</w:t>
      </w:r>
      <w:r w:rsidRPr="00A00177">
        <w:rPr>
          <w:rFonts w:eastAsia="Times New Roman" w:cs="Times New Roman"/>
          <w:b/>
          <w:bCs/>
          <w:sz w:val="24"/>
          <w:szCs w:val="24"/>
          <w:lang w:val="vi-VN"/>
        </w:rPr>
        <w:br/>
      </w:r>
      <w:r w:rsidRPr="00A00177">
        <w:rPr>
          <w:rFonts w:eastAsia="Times New Roman" w:cs="Times New Roman"/>
          <w:b/>
          <w:bCs/>
          <w:sz w:val="24"/>
          <w:szCs w:val="24"/>
        </w:rPr>
        <w:t>------------</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ĐƠN ĐỀ NGHỊ CẤP BÙ TIỀN MIỄN HỌC PHÍ</w:t>
      </w:r>
      <w:r w:rsidRPr="00A00177">
        <w:rPr>
          <w:rFonts w:eastAsia="Times New Roman" w:cs="Times New Roman"/>
          <w:b/>
          <w:bCs/>
          <w:sz w:val="24"/>
          <w:szCs w:val="24"/>
        </w:rPr>
        <w:br/>
      </w:r>
      <w:r w:rsidRPr="00A00177">
        <w:rPr>
          <w:rFonts w:eastAsia="Times New Roman" w:cs="Times New Roman"/>
          <w:i/>
          <w:iCs/>
          <w:sz w:val="24"/>
          <w:szCs w:val="24"/>
        </w:rPr>
        <w:t>(Dù</w:t>
      </w:r>
      <w:r w:rsidRPr="00A00177">
        <w:rPr>
          <w:rFonts w:eastAsia="Times New Roman" w:cs="Times New Roman"/>
          <w:i/>
          <w:iCs/>
          <w:sz w:val="24"/>
          <w:szCs w:val="24"/>
          <w:lang w:val="vi-VN"/>
        </w:rPr>
        <w:t>ng cho cha mẹ (hoặc ng</w:t>
      </w:r>
      <w:r w:rsidRPr="00A00177">
        <w:rPr>
          <w:rFonts w:eastAsia="Times New Roman" w:cs="Times New Roman"/>
          <w:i/>
          <w:iCs/>
          <w:sz w:val="24"/>
          <w:szCs w:val="24"/>
        </w:rPr>
        <w:t>ườ</w:t>
      </w:r>
      <w:r w:rsidRPr="00A00177">
        <w:rPr>
          <w:rFonts w:eastAsia="Times New Roman" w:cs="Times New Roman"/>
          <w:i/>
          <w:iCs/>
          <w:sz w:val="24"/>
          <w:szCs w:val="24"/>
          <w:lang w:val="vi-VN"/>
        </w:rPr>
        <w:t>i gi</w:t>
      </w:r>
      <w:r w:rsidRPr="00A00177">
        <w:rPr>
          <w:rFonts w:eastAsia="Times New Roman" w:cs="Times New Roman"/>
          <w:i/>
          <w:iCs/>
          <w:sz w:val="24"/>
          <w:szCs w:val="24"/>
        </w:rPr>
        <w:t>á</w:t>
      </w:r>
      <w:r w:rsidRPr="00A00177">
        <w:rPr>
          <w:rFonts w:eastAsia="Times New Roman" w:cs="Times New Roman"/>
          <w:i/>
          <w:iCs/>
          <w:sz w:val="24"/>
          <w:szCs w:val="24"/>
          <w:lang w:val="vi-VN"/>
        </w:rPr>
        <w:t>m hộ) trẻ em mẫu giáo ngoài công lập)</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Kính gửi:</w:t>
      </w:r>
      <w:r w:rsidRPr="00A00177">
        <w:rPr>
          <w:rFonts w:eastAsia="Times New Roman" w:cs="Times New Roman"/>
          <w:sz w:val="24"/>
          <w:szCs w:val="24"/>
          <w:lang w:val="vi-VN"/>
        </w:rPr>
        <w:t xml:space="preserve"> Phòng Giáo dục và Đào tạo</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Họ và tên (1):</w:t>
      </w:r>
      <w:r w:rsidRPr="00A00177">
        <w:rPr>
          <w:rFonts w:eastAsia="Times New Roman" w:cs="Times New Roman"/>
          <w:sz w:val="24"/>
          <w:szCs w:val="24"/>
        </w:rPr>
        <w:t xml:space="preserve"> ……………………………………………………………………………………</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Là cha/mẹ (hoặc người giám hộ) của em (2):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Hiện đang học tại lớp: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Là học sinh trường: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Thuộc đối tượng: Trẻ em học lớp mẫu giáo 05 tuổi ở vùng có điều kiện kinh tế - xã hội đặc biệt khó khăn, hoặc có cha mẹ hoặc có cha hoặc có mẹ hoặc có người chăm sóc </w:t>
      </w:r>
      <w:r w:rsidRPr="00A00177">
        <w:rPr>
          <w:rFonts w:eastAsia="Times New Roman" w:cs="Times New Roman"/>
          <w:sz w:val="24"/>
          <w:szCs w:val="24"/>
        </w:rPr>
        <w:t>tr</w:t>
      </w:r>
      <w:r w:rsidRPr="00A00177">
        <w:rPr>
          <w:rFonts w:eastAsia="Times New Roman" w:cs="Times New Roman"/>
          <w:sz w:val="24"/>
          <w:szCs w:val="24"/>
          <w:lang w:val="vi-VN"/>
        </w:rPr>
        <w:t>ẻ em hoặc trẻ em thường trú ở xã, thôn đặc biệt khó khăn vùng dân tộc thiểu số và miền núi, các xã đặc biệt khó khăn vùng bãi ngang ven biển, hải đảo theo quy định của Thủ tướng Chính phủ và cấp có th</w:t>
      </w:r>
      <w:r w:rsidRPr="00A00177">
        <w:rPr>
          <w:rFonts w:eastAsia="Times New Roman" w:cs="Times New Roman"/>
          <w:sz w:val="24"/>
          <w:szCs w:val="24"/>
        </w:rPr>
        <w:t>ẩ</w:t>
      </w:r>
      <w:r w:rsidRPr="00A00177">
        <w:rPr>
          <w:rFonts w:eastAsia="Times New Roman" w:cs="Times New Roman"/>
          <w:sz w:val="24"/>
          <w:szCs w:val="24"/>
          <w:lang w:val="vi-VN"/>
        </w:rPr>
        <w:t>m quyền.</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Căn cứ vào Nghị định số 145/2018/NĐ-CP ngày 16 tháng 10 năm 2018 của Chính phủ, tôi làm đơn này đề nghị được xem xét để được cấp bù học phí theo quy định và chế độ hiện hành.</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83"/>
        <w:gridCol w:w="4807"/>
      </w:tblGrid>
      <w:tr w:rsidR="00A00177" w:rsidRPr="00A00177" w:rsidTr="00A00177">
        <w:trPr>
          <w:tblCellSpacing w:w="0" w:type="dxa"/>
        </w:trPr>
        <w:tc>
          <w:tcPr>
            <w:tcW w:w="2494" w:type="pct"/>
            <w:tcMar>
              <w:top w:w="0" w:type="dxa"/>
              <w:left w:w="115" w:type="dxa"/>
              <w:bottom w:w="0" w:type="dxa"/>
              <w:right w:w="115" w:type="dxa"/>
            </w:tcMar>
            <w:hideMark/>
          </w:tcPr>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tc>
        <w:tc>
          <w:tcPr>
            <w:tcW w:w="2506" w:type="pct"/>
            <w:tcMar>
              <w:top w:w="0" w:type="dxa"/>
              <w:left w:w="115" w:type="dxa"/>
              <w:bottom w:w="0" w:type="dxa"/>
              <w:right w:w="115"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i/>
                <w:iCs/>
                <w:sz w:val="24"/>
                <w:szCs w:val="24"/>
              </w:rPr>
              <w:t xml:space="preserve">……….. </w:t>
            </w:r>
            <w:r w:rsidRPr="00A00177">
              <w:rPr>
                <w:rFonts w:eastAsia="Times New Roman" w:cs="Times New Roman"/>
                <w:i/>
                <w:iCs/>
                <w:sz w:val="24"/>
                <w:szCs w:val="24"/>
                <w:lang w:val="vi-VN"/>
              </w:rPr>
              <w:t>,ngày ... tháng ... năm</w:t>
            </w:r>
            <w:r w:rsidRPr="00A00177">
              <w:rPr>
                <w:rFonts w:eastAsia="Times New Roman" w:cs="Times New Roman"/>
                <w:i/>
                <w:iCs/>
                <w:sz w:val="24"/>
                <w:szCs w:val="24"/>
              </w:rPr>
              <w:t>…….</w:t>
            </w:r>
            <w:r w:rsidRPr="00A00177">
              <w:rPr>
                <w:rFonts w:eastAsia="Times New Roman" w:cs="Times New Roman"/>
                <w:sz w:val="24"/>
                <w:szCs w:val="24"/>
              </w:rPr>
              <w:br/>
            </w:r>
            <w:r w:rsidRPr="00A00177">
              <w:rPr>
                <w:rFonts w:eastAsia="Times New Roman" w:cs="Times New Roman"/>
                <w:b/>
                <w:bCs/>
                <w:sz w:val="24"/>
                <w:szCs w:val="24"/>
                <w:lang w:val="vi-VN"/>
              </w:rPr>
              <w:t>Người làm đơn (3)</w:t>
            </w:r>
            <w:r w:rsidRPr="00A00177">
              <w:rPr>
                <w:rFonts w:eastAsia="Times New Roman" w:cs="Times New Roman"/>
                <w:sz w:val="24"/>
                <w:szCs w:val="24"/>
              </w:rPr>
              <w:br/>
            </w:r>
            <w:r w:rsidRPr="00A00177">
              <w:rPr>
                <w:rFonts w:eastAsia="Times New Roman" w:cs="Times New Roman"/>
                <w:i/>
                <w:iCs/>
                <w:sz w:val="24"/>
                <w:szCs w:val="24"/>
                <w:lang w:val="vi-VN"/>
              </w:rPr>
              <w:t>(K</w:t>
            </w:r>
            <w:r w:rsidRPr="00A00177">
              <w:rPr>
                <w:rFonts w:eastAsia="Times New Roman" w:cs="Times New Roman"/>
                <w:i/>
                <w:iCs/>
                <w:sz w:val="24"/>
                <w:szCs w:val="24"/>
              </w:rPr>
              <w:t>ý</w:t>
            </w:r>
            <w:r w:rsidRPr="00A00177">
              <w:rPr>
                <w:rFonts w:eastAsia="Times New Roman" w:cs="Times New Roman"/>
                <w:i/>
                <w:iCs/>
                <w:sz w:val="24"/>
                <w:szCs w:val="24"/>
                <w:lang w:val="vi-VN"/>
              </w:rPr>
              <w:t xml:space="preserve"> tên và ghi r</w:t>
            </w:r>
            <w:r w:rsidRPr="00A00177">
              <w:rPr>
                <w:rFonts w:eastAsia="Times New Roman" w:cs="Times New Roman"/>
                <w:i/>
                <w:iCs/>
                <w:sz w:val="24"/>
                <w:szCs w:val="24"/>
              </w:rPr>
              <w:t xml:space="preserve">õ </w:t>
            </w:r>
            <w:r w:rsidRPr="00A00177">
              <w:rPr>
                <w:rFonts w:eastAsia="Times New Roman" w:cs="Times New Roman"/>
                <w:i/>
                <w:iCs/>
                <w:sz w:val="24"/>
                <w:szCs w:val="24"/>
                <w:lang w:val="vi-VN"/>
              </w:rPr>
              <w:t>họ tên)</w:t>
            </w:r>
          </w:p>
        </w:tc>
      </w:tr>
    </w:tbl>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rPr>
        <w:t> </w:t>
      </w:r>
    </w:p>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b/>
          <w:bCs/>
          <w:sz w:val="24"/>
          <w:szCs w:val="24"/>
          <w:lang w:val="vi-VN"/>
        </w:rPr>
        <w:t>Xác nhận của Cơ sở giáo dục ngoài công lập (4)</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Xác nhận em: </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 xml:space="preserve">Hiện đang học tại lớp </w:t>
      </w:r>
      <w:r w:rsidRPr="00A00177">
        <w:rPr>
          <w:rFonts w:eastAsia="Times New Roman" w:cs="Times New Roman"/>
          <w:sz w:val="24"/>
          <w:szCs w:val="24"/>
        </w:rPr>
        <w:t xml:space="preserve">……………………… </w:t>
      </w:r>
      <w:r w:rsidRPr="00A00177">
        <w:rPr>
          <w:rFonts w:eastAsia="Times New Roman" w:cs="Times New Roman"/>
          <w:sz w:val="24"/>
          <w:szCs w:val="24"/>
          <w:lang w:val="vi-VN"/>
        </w:rPr>
        <w:t xml:space="preserve">Học kỳ: </w:t>
      </w:r>
      <w:r w:rsidRPr="00A00177">
        <w:rPr>
          <w:rFonts w:eastAsia="Times New Roman" w:cs="Times New Roman"/>
          <w:sz w:val="24"/>
          <w:szCs w:val="24"/>
        </w:rPr>
        <w:t>……………..</w:t>
      </w:r>
      <w:r w:rsidRPr="00A00177">
        <w:rPr>
          <w:rFonts w:eastAsia="Times New Roman" w:cs="Times New Roman"/>
          <w:sz w:val="24"/>
          <w:szCs w:val="24"/>
          <w:lang w:val="vi-VN"/>
        </w:rPr>
        <w:t>Năm học:</w:t>
      </w:r>
      <w:r w:rsidRPr="00A00177">
        <w:rPr>
          <w:rFonts w:eastAsia="Times New Roman" w:cs="Times New Roman"/>
          <w:sz w:val="24"/>
          <w:szCs w:val="24"/>
        </w:rPr>
        <w:t>…………………</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83"/>
        <w:gridCol w:w="4807"/>
      </w:tblGrid>
      <w:tr w:rsidR="00A00177" w:rsidRPr="00A00177" w:rsidTr="00A00177">
        <w:trPr>
          <w:tblCellSpacing w:w="0" w:type="dxa"/>
        </w:trPr>
        <w:tc>
          <w:tcPr>
            <w:tcW w:w="2494" w:type="pct"/>
            <w:tcMar>
              <w:top w:w="0" w:type="dxa"/>
              <w:left w:w="115" w:type="dxa"/>
              <w:bottom w:w="0" w:type="dxa"/>
              <w:right w:w="115" w:type="dxa"/>
            </w:tcMar>
            <w:hideMark/>
          </w:tcPr>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rPr>
              <w:t> </w:t>
            </w:r>
          </w:p>
        </w:tc>
        <w:tc>
          <w:tcPr>
            <w:tcW w:w="2506" w:type="pct"/>
            <w:tcMar>
              <w:top w:w="0" w:type="dxa"/>
              <w:left w:w="115" w:type="dxa"/>
              <w:bottom w:w="0" w:type="dxa"/>
              <w:right w:w="115" w:type="dxa"/>
            </w:tcMar>
            <w:hideMark/>
          </w:tcPr>
          <w:p w:rsidR="00A00177" w:rsidRPr="00A00177" w:rsidRDefault="00A00177" w:rsidP="00A00177">
            <w:pPr>
              <w:spacing w:after="100" w:afterAutospacing="1" w:line="240" w:lineRule="auto"/>
              <w:jc w:val="center"/>
              <w:rPr>
                <w:rFonts w:eastAsia="Times New Roman" w:cs="Times New Roman"/>
                <w:sz w:val="24"/>
                <w:szCs w:val="24"/>
              </w:rPr>
            </w:pPr>
            <w:r w:rsidRPr="00A00177">
              <w:rPr>
                <w:rFonts w:eastAsia="Times New Roman" w:cs="Times New Roman"/>
                <w:i/>
                <w:iCs/>
                <w:sz w:val="24"/>
                <w:szCs w:val="24"/>
              </w:rPr>
              <w:t xml:space="preserve">……….. </w:t>
            </w:r>
            <w:r w:rsidRPr="00A00177">
              <w:rPr>
                <w:rFonts w:eastAsia="Times New Roman" w:cs="Times New Roman"/>
                <w:i/>
                <w:iCs/>
                <w:sz w:val="24"/>
                <w:szCs w:val="24"/>
                <w:lang w:val="vi-VN"/>
              </w:rPr>
              <w:t>,ngày ... tháng ... năm</w:t>
            </w:r>
            <w:r w:rsidRPr="00A00177">
              <w:rPr>
                <w:rFonts w:eastAsia="Times New Roman" w:cs="Times New Roman"/>
                <w:i/>
                <w:iCs/>
                <w:sz w:val="24"/>
                <w:szCs w:val="24"/>
              </w:rPr>
              <w:t>…….</w:t>
            </w:r>
            <w:r w:rsidRPr="00A00177">
              <w:rPr>
                <w:rFonts w:eastAsia="Times New Roman" w:cs="Times New Roman"/>
                <w:sz w:val="24"/>
                <w:szCs w:val="24"/>
              </w:rPr>
              <w:br/>
            </w:r>
            <w:r w:rsidRPr="00A00177">
              <w:rPr>
                <w:rFonts w:eastAsia="Times New Roman" w:cs="Times New Roman"/>
                <w:b/>
                <w:bCs/>
                <w:sz w:val="24"/>
                <w:szCs w:val="24"/>
              </w:rPr>
              <w:t>Thủ trưởng đơn vị</w:t>
            </w:r>
            <w:r w:rsidRPr="00A00177">
              <w:rPr>
                <w:rFonts w:eastAsia="Times New Roman" w:cs="Times New Roman"/>
                <w:sz w:val="24"/>
                <w:szCs w:val="24"/>
              </w:rPr>
              <w:br/>
            </w:r>
            <w:r w:rsidRPr="00A00177">
              <w:rPr>
                <w:rFonts w:eastAsia="Times New Roman" w:cs="Times New Roman"/>
                <w:i/>
                <w:iCs/>
                <w:sz w:val="24"/>
                <w:szCs w:val="24"/>
                <w:lang w:val="vi-VN"/>
              </w:rPr>
              <w:t>(K</w:t>
            </w:r>
            <w:r w:rsidRPr="00A00177">
              <w:rPr>
                <w:rFonts w:eastAsia="Times New Roman" w:cs="Times New Roman"/>
                <w:i/>
                <w:iCs/>
                <w:sz w:val="24"/>
                <w:szCs w:val="24"/>
              </w:rPr>
              <w:t>ý</w:t>
            </w:r>
            <w:r w:rsidRPr="00A00177">
              <w:rPr>
                <w:rFonts w:eastAsia="Times New Roman" w:cs="Times New Roman"/>
                <w:i/>
                <w:iCs/>
                <w:sz w:val="24"/>
                <w:szCs w:val="24"/>
                <w:lang w:val="vi-VN"/>
              </w:rPr>
              <w:t xml:space="preserve"> tên, </w:t>
            </w:r>
            <w:r w:rsidRPr="00A00177">
              <w:rPr>
                <w:rFonts w:eastAsia="Times New Roman" w:cs="Times New Roman"/>
                <w:i/>
                <w:iCs/>
                <w:sz w:val="24"/>
                <w:szCs w:val="24"/>
              </w:rPr>
              <w:t>đóng dấu</w:t>
            </w:r>
            <w:r w:rsidRPr="00A00177">
              <w:rPr>
                <w:rFonts w:eastAsia="Times New Roman" w:cs="Times New Roman"/>
                <w:i/>
                <w:iCs/>
                <w:sz w:val="24"/>
                <w:szCs w:val="24"/>
                <w:lang w:val="vi-VN"/>
              </w:rPr>
              <w:t>)</w:t>
            </w:r>
          </w:p>
        </w:tc>
      </w:tr>
    </w:tbl>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(1) Ghi tên cha mẹ (hoặc người giám hộ).</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lastRenderedPageBreak/>
        <w:t>(2) Ghi tên của trẻ em.</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(3) Cha, mẹ (hoặc người giám hộ) ký xác nhận vào đơn.</w:t>
      </w:r>
    </w:p>
    <w:p w:rsidR="00A00177" w:rsidRPr="00A00177" w:rsidRDefault="00A00177" w:rsidP="00A00177">
      <w:pPr>
        <w:spacing w:after="100" w:afterAutospacing="1" w:line="240" w:lineRule="auto"/>
        <w:rPr>
          <w:rFonts w:eastAsia="Times New Roman" w:cs="Times New Roman"/>
          <w:sz w:val="24"/>
          <w:szCs w:val="24"/>
        </w:rPr>
      </w:pPr>
      <w:r w:rsidRPr="00A00177">
        <w:rPr>
          <w:rFonts w:eastAsia="Times New Roman" w:cs="Times New Roman"/>
          <w:sz w:val="24"/>
          <w:szCs w:val="24"/>
          <w:lang w:val="vi-VN"/>
        </w:rPr>
        <w:t>(4) Xác nhận của cơ sở giáo dục ngoài công lập.</w:t>
      </w:r>
    </w:p>
    <w:p w:rsidR="005332CD" w:rsidRDefault="005332CD">
      <w:bookmarkStart w:id="4" w:name="_GoBack"/>
      <w:bookmarkEnd w:id="4"/>
    </w:p>
    <w:sectPr w:rsidR="0053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77"/>
    <w:rsid w:val="00072F6C"/>
    <w:rsid w:val="000A61D2"/>
    <w:rsid w:val="001B77CB"/>
    <w:rsid w:val="001C019B"/>
    <w:rsid w:val="001D075B"/>
    <w:rsid w:val="001E4861"/>
    <w:rsid w:val="0032473A"/>
    <w:rsid w:val="003346A4"/>
    <w:rsid w:val="003570ED"/>
    <w:rsid w:val="003747A9"/>
    <w:rsid w:val="00393E23"/>
    <w:rsid w:val="003B18BA"/>
    <w:rsid w:val="004456BE"/>
    <w:rsid w:val="0046660A"/>
    <w:rsid w:val="004B7076"/>
    <w:rsid w:val="004C14E7"/>
    <w:rsid w:val="00520B44"/>
    <w:rsid w:val="005332CD"/>
    <w:rsid w:val="005B3339"/>
    <w:rsid w:val="00611346"/>
    <w:rsid w:val="006121AB"/>
    <w:rsid w:val="0062700C"/>
    <w:rsid w:val="00627523"/>
    <w:rsid w:val="006F1B52"/>
    <w:rsid w:val="00737E05"/>
    <w:rsid w:val="00811738"/>
    <w:rsid w:val="008874BE"/>
    <w:rsid w:val="00960BB5"/>
    <w:rsid w:val="009E6A87"/>
    <w:rsid w:val="00A00177"/>
    <w:rsid w:val="00A04924"/>
    <w:rsid w:val="00A531EF"/>
    <w:rsid w:val="00AB0F28"/>
    <w:rsid w:val="00B35043"/>
    <w:rsid w:val="00C25570"/>
    <w:rsid w:val="00D1167B"/>
    <w:rsid w:val="00D61BAD"/>
    <w:rsid w:val="00DB6DF2"/>
    <w:rsid w:val="00DD7268"/>
    <w:rsid w:val="00DF06D8"/>
    <w:rsid w:val="00E170CD"/>
    <w:rsid w:val="00E96CDC"/>
    <w:rsid w:val="00EC01D9"/>
    <w:rsid w:val="00FB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17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00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17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00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nghi-dinh-86-2015-nd-cp-co-che-thu-quan-ly-hoc-phi-co-so-giao-duc-quoc-dan-nam-hoc-2015-2016-den-2020-2021-292146.aspx" TargetMode="External"/><Relationship Id="rId5" Type="http://schemas.openxmlformats.org/officeDocument/2006/relationships/hyperlink" Target="https://thuvienphapluat.vn/van-ban/thue-phi-le-phi/nghi-dinh-86-2015-nd-cp-co-che-thu-quan-ly-hoc-phi-co-so-giao-duc-quoc-dan-nam-hoc-2015-2016-den-2020-2021-29214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2018-12-24T08:00:00Z</dcterms:created>
  <dcterms:modified xsi:type="dcterms:W3CDTF">2018-12-24T08:01:00Z</dcterms:modified>
</cp:coreProperties>
</file>