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F85" w:rsidRDefault="008E46AD" w:rsidP="008E46AD">
      <w:pPr>
        <w:spacing w:after="0" w:line="276" w:lineRule="auto"/>
        <w:jc w:val="center"/>
        <w:rPr>
          <w:b/>
        </w:rPr>
      </w:pPr>
      <w:r>
        <w:rPr>
          <w:b/>
        </w:rPr>
        <w:t xml:space="preserve">HƯỚNG DẪN </w:t>
      </w:r>
      <w:r w:rsidR="00F01391">
        <w:rPr>
          <w:b/>
        </w:rPr>
        <w:t xml:space="preserve">CUNG CẤP THÔNG TIN </w:t>
      </w:r>
      <w:r w:rsidR="00380F85">
        <w:rPr>
          <w:b/>
        </w:rPr>
        <w:t xml:space="preserve">VỀ </w:t>
      </w:r>
      <w:r w:rsidR="00F01391">
        <w:rPr>
          <w:b/>
        </w:rPr>
        <w:t xml:space="preserve">NHU CẦU HỌC NGHỀ, </w:t>
      </w:r>
    </w:p>
    <w:p w:rsidR="00BC5F41" w:rsidRDefault="00F01391" w:rsidP="00380F85">
      <w:pPr>
        <w:spacing w:after="0" w:line="276" w:lineRule="auto"/>
        <w:ind w:left="-142"/>
        <w:jc w:val="center"/>
        <w:rPr>
          <w:b/>
        </w:rPr>
      </w:pPr>
      <w:r>
        <w:rPr>
          <w:b/>
        </w:rPr>
        <w:t>GIẢI QUYẾT VIỆC LÀM</w:t>
      </w:r>
      <w:r w:rsidR="00380F85">
        <w:rPr>
          <w:b/>
        </w:rPr>
        <w:t xml:space="preserve"> CHO LAO ĐỘNG BỊ ẢNH HƯỞNG COVID-19 </w:t>
      </w:r>
    </w:p>
    <w:p w:rsidR="008E46AD" w:rsidRDefault="008E46AD" w:rsidP="008E46AD">
      <w:pPr>
        <w:spacing w:after="0" w:line="276" w:lineRule="auto"/>
        <w:jc w:val="center"/>
        <w:rPr>
          <w:b/>
        </w:rPr>
      </w:pPr>
    </w:p>
    <w:p w:rsidR="008E46AD" w:rsidRPr="00562262" w:rsidRDefault="008E46AD" w:rsidP="008E46AD">
      <w:pPr>
        <w:spacing w:after="0" w:line="276" w:lineRule="auto"/>
        <w:jc w:val="center"/>
        <w:rPr>
          <w:b/>
        </w:rPr>
      </w:pPr>
    </w:p>
    <w:p w:rsidR="00C14686" w:rsidRDefault="00562262" w:rsidP="008E46AD">
      <w:pPr>
        <w:spacing w:after="0" w:line="276" w:lineRule="auto"/>
      </w:pPr>
      <w:r>
        <w:rPr>
          <w:b/>
        </w:rPr>
        <w:t xml:space="preserve">Bước 1: </w:t>
      </w:r>
      <w:r w:rsidRPr="006A4938">
        <w:t xml:space="preserve">Truy cập </w:t>
      </w:r>
      <w:r w:rsidR="00C14686">
        <w:t>vào trang thông ti</w:t>
      </w:r>
      <w:bookmarkStart w:id="0" w:name="_GoBack"/>
      <w:bookmarkEnd w:id="0"/>
      <w:r w:rsidR="00C14686">
        <w:t xml:space="preserve">n điện tử Sở Lao động - Thương binh và Xã hội tại địa chỉ </w:t>
      </w:r>
      <w:r w:rsidR="00C14686" w:rsidRPr="00380F85">
        <w:rPr>
          <w:b/>
          <w:i/>
        </w:rPr>
        <w:t>http://ldtbxh.hatinh.gov.vn/</w:t>
      </w:r>
      <w:r w:rsidR="00C14686">
        <w:t xml:space="preserve">, chọn mục </w:t>
      </w:r>
      <w:r w:rsidR="00C14686" w:rsidRPr="00380F85">
        <w:rPr>
          <w:b/>
          <w:i/>
        </w:rPr>
        <w:t>“HỖ TRỢ HỌC NGHỀ, GIẢI QUYẾT VIỆC LÀM CHO LAO ĐỘNG H</w:t>
      </w:r>
      <w:r w:rsidR="00380F85">
        <w:rPr>
          <w:b/>
          <w:i/>
        </w:rPr>
        <w:t>ỒI</w:t>
      </w:r>
      <w:r w:rsidR="00C14686" w:rsidRPr="00380F85">
        <w:rPr>
          <w:b/>
          <w:i/>
        </w:rPr>
        <w:t xml:space="preserve"> HƯƠNG DO ĐẠI DỊ</w:t>
      </w:r>
      <w:r w:rsidR="00380F85">
        <w:rPr>
          <w:b/>
          <w:i/>
        </w:rPr>
        <w:t>CH COVID-</w:t>
      </w:r>
      <w:r w:rsidR="00C14686" w:rsidRPr="00380F85">
        <w:rPr>
          <w:b/>
          <w:i/>
        </w:rPr>
        <w:t>19”</w:t>
      </w:r>
      <w:r w:rsidR="00C14686">
        <w:t xml:space="preserve"> </w:t>
      </w:r>
    </w:p>
    <w:p w:rsidR="00C14686" w:rsidRDefault="00C14686" w:rsidP="00C14686">
      <w:pPr>
        <w:spacing w:after="0" w:line="276" w:lineRule="auto"/>
        <w:jc w:val="center"/>
      </w:pPr>
      <w:r>
        <w:rPr>
          <w:noProof/>
        </w:rPr>
        <w:drawing>
          <wp:inline distT="0" distB="0" distL="0" distR="0" wp14:anchorId="0029D9A6" wp14:editId="7ABEBACA">
            <wp:extent cx="4638675" cy="12192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638675" cy="1219200"/>
                    </a:xfrm>
                    <a:prstGeom prst="rect">
                      <a:avLst/>
                    </a:prstGeom>
                  </pic:spPr>
                </pic:pic>
              </a:graphicData>
            </a:graphic>
          </wp:inline>
        </w:drawing>
      </w:r>
    </w:p>
    <w:p w:rsidR="00562262" w:rsidRDefault="00562262" w:rsidP="008E46AD">
      <w:pPr>
        <w:spacing w:after="0" w:line="276" w:lineRule="auto"/>
        <w:jc w:val="both"/>
      </w:pPr>
      <w:r>
        <w:rPr>
          <w:b/>
        </w:rPr>
        <w:t xml:space="preserve">Bước 2: </w:t>
      </w:r>
      <w:r w:rsidRPr="006A4938">
        <w:t xml:space="preserve">Điền đầy đủ thông tin tại các bước trong câu hỏi. Sau mỗi lần hoàn thành sẽ chọn vào nút </w:t>
      </w:r>
      <w:r w:rsidR="00C14686">
        <w:t>“Tiếp theo” hoặc “</w:t>
      </w:r>
      <w:r w:rsidRPr="006A4938">
        <w:t>Next”</w:t>
      </w:r>
      <w:r w:rsidR="006A4938">
        <w:t xml:space="preserve"> (</w:t>
      </w:r>
      <w:r w:rsidRPr="006A4938">
        <w:t>khoanh tròn màu đỏ trong hình) để tiếp tục hoàn thiện thông tin trên phiếu</w:t>
      </w:r>
      <w:r w:rsidR="005F1BEC">
        <w:t xml:space="preserve"> </w:t>
      </w:r>
    </w:p>
    <w:p w:rsidR="00562262" w:rsidRDefault="00C6107D" w:rsidP="00380F85">
      <w:pPr>
        <w:spacing w:after="0" w:line="276" w:lineRule="auto"/>
        <w:jc w:val="center"/>
        <w:rPr>
          <w:b/>
        </w:rPr>
      </w:pPr>
      <w:r w:rsidRPr="00C6107D">
        <w:rPr>
          <w:b/>
          <w:noProof/>
        </w:rPr>
        <w:drawing>
          <wp:inline distT="0" distB="0" distL="0" distR="0">
            <wp:extent cx="5276850" cy="3569696"/>
            <wp:effectExtent l="0" t="0" r="0" b="0"/>
            <wp:docPr id="1" name="Picture 1" descr="C:\Users\Admin\Desktop\begi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begini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612" cy="3570888"/>
                    </a:xfrm>
                    <a:prstGeom prst="rect">
                      <a:avLst/>
                    </a:prstGeom>
                    <a:noFill/>
                    <a:ln>
                      <a:noFill/>
                    </a:ln>
                  </pic:spPr>
                </pic:pic>
              </a:graphicData>
            </a:graphic>
          </wp:inline>
        </w:drawing>
      </w:r>
    </w:p>
    <w:p w:rsidR="006A4938" w:rsidRPr="00380F85" w:rsidRDefault="00380F85" w:rsidP="00380F85">
      <w:pPr>
        <w:spacing w:after="0"/>
        <w:rPr>
          <w:b/>
          <w:i/>
          <w:u w:val="single"/>
        </w:rPr>
      </w:pPr>
      <w:r w:rsidRPr="00380F85">
        <w:rPr>
          <w:b/>
          <w:i/>
          <w:u w:val="single"/>
        </w:rPr>
        <w:t>Lưu ý:</w:t>
      </w:r>
    </w:p>
    <w:p w:rsidR="005F1BEC" w:rsidRDefault="008E46AD" w:rsidP="008E46AD">
      <w:pPr>
        <w:spacing w:after="0" w:line="276" w:lineRule="auto"/>
        <w:ind w:firstLine="720"/>
        <w:jc w:val="both"/>
      </w:pPr>
      <w:r w:rsidRPr="00380F85">
        <w:rPr>
          <w:b/>
        </w:rPr>
        <w:t>1</w:t>
      </w:r>
      <w:r>
        <w:t xml:space="preserve">. </w:t>
      </w:r>
      <w:r w:rsidR="005F1BEC">
        <w:t>Tại những câu hỏi trong phiếu có dấu hoa thị đỏ</w:t>
      </w:r>
      <w:r w:rsidR="00F01391">
        <w:t xml:space="preserve"> (khoanh tròn màu đỏ trong hình)</w:t>
      </w:r>
      <w:r w:rsidR="005F1BEC">
        <w:t>, người điền phiếu bắt buộc phải hoàn thiện câu hỏi đó. Nếu không điền thông tin, hệ thống sẽ báo lỗi và không thể tiếp tục điền thông tin vào phiếu.</w:t>
      </w:r>
    </w:p>
    <w:p w:rsidR="005F1BEC" w:rsidRDefault="00C6107D" w:rsidP="00380F85">
      <w:pPr>
        <w:pStyle w:val="ListParagraph"/>
        <w:spacing w:after="0" w:line="276" w:lineRule="auto"/>
        <w:ind w:left="0"/>
        <w:jc w:val="center"/>
      </w:pPr>
      <w:r w:rsidRPr="00C6107D">
        <w:rPr>
          <w:noProof/>
        </w:rPr>
        <w:lastRenderedPageBreak/>
        <w:drawing>
          <wp:inline distT="0" distB="0" distL="0" distR="0">
            <wp:extent cx="5760592" cy="3726058"/>
            <wp:effectExtent l="0" t="0" r="0" b="8255"/>
            <wp:docPr id="2" name="Picture 2" descr="C:\Users\Admin\Desktop\Not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Note 1.PNG"/>
                    <pic:cNvPicPr>
                      <a:picLocks noChangeAspect="1" noChangeArrowheads="1"/>
                    </pic:cNvPicPr>
                  </pic:nvPicPr>
                  <pic:blipFill rotWithShape="1">
                    <a:blip r:embed="rId8">
                      <a:extLst>
                        <a:ext uri="{28A0092B-C50C-407E-A947-70E740481C1C}">
                          <a14:useLocalDpi xmlns:a14="http://schemas.microsoft.com/office/drawing/2010/main" val="0"/>
                        </a:ext>
                      </a:extLst>
                    </a:blip>
                    <a:srcRect b="1646"/>
                    <a:stretch/>
                  </pic:blipFill>
                  <pic:spPr bwMode="auto">
                    <a:xfrm>
                      <a:off x="0" y="0"/>
                      <a:ext cx="5760720" cy="3726141"/>
                    </a:xfrm>
                    <a:prstGeom prst="rect">
                      <a:avLst/>
                    </a:prstGeom>
                    <a:noFill/>
                    <a:ln>
                      <a:noFill/>
                    </a:ln>
                    <a:extLst>
                      <a:ext uri="{53640926-AAD7-44D8-BBD7-CCE9431645EC}">
                        <a14:shadowObscured xmlns:a14="http://schemas.microsoft.com/office/drawing/2010/main"/>
                      </a:ext>
                    </a:extLst>
                  </pic:spPr>
                </pic:pic>
              </a:graphicData>
            </a:graphic>
          </wp:inline>
        </w:drawing>
      </w:r>
    </w:p>
    <w:p w:rsidR="005F1BEC" w:rsidRDefault="005F1BEC" w:rsidP="008E46AD">
      <w:pPr>
        <w:pStyle w:val="ListParagraph"/>
        <w:spacing w:after="0" w:line="276" w:lineRule="auto"/>
        <w:jc w:val="both"/>
      </w:pPr>
    </w:p>
    <w:p w:rsidR="005F1BEC" w:rsidRDefault="00380F85" w:rsidP="00380F85">
      <w:pPr>
        <w:spacing w:after="0"/>
        <w:jc w:val="both"/>
      </w:pPr>
      <w:r>
        <w:rPr>
          <w:b/>
        </w:rPr>
        <w:tab/>
      </w:r>
      <w:r w:rsidR="008E46AD" w:rsidRPr="00380F85">
        <w:rPr>
          <w:b/>
        </w:rPr>
        <w:t>2.</w:t>
      </w:r>
      <w:r w:rsidR="008E46AD">
        <w:t xml:space="preserve"> </w:t>
      </w:r>
      <w:r w:rsidR="00562262" w:rsidRPr="006A4938">
        <w:t>Tạ</w:t>
      </w:r>
      <w:r w:rsidR="005F1BEC">
        <w:t>i c</w:t>
      </w:r>
      <w:r w:rsidR="00562262" w:rsidRPr="006A4938">
        <w:t>ác câu hỏi trong phiế</w:t>
      </w:r>
      <w:r w:rsidR="008E46AD">
        <w:t>u thông tin có</w:t>
      </w:r>
      <w:r w:rsidR="00562262" w:rsidRPr="006A4938">
        <w:t xml:space="preserve"> chú thích cụ thể. Đề nghị, người điền phiếu làm theo hướ</w:t>
      </w:r>
      <w:r w:rsidR="005F1BEC">
        <w:t>ng dẫn tại ghi chú. Nếu không đúng thông tin, hệ thống sẽ báo lỗi và không thể</w:t>
      </w:r>
      <w:r w:rsidR="00F01391">
        <w:t xml:space="preserve"> chuyển sang các câu hỏi khác để</w:t>
      </w:r>
      <w:r w:rsidR="005F1BEC">
        <w:t xml:space="preserve"> hoàn thiện</w:t>
      </w:r>
      <w:r w:rsidR="00F01391">
        <w:t>.</w:t>
      </w:r>
    </w:p>
    <w:p w:rsidR="008E46AD" w:rsidRDefault="008E46AD" w:rsidP="008E46AD">
      <w:pPr>
        <w:pStyle w:val="ListParagraph"/>
        <w:spacing w:after="0" w:line="276" w:lineRule="auto"/>
        <w:ind w:left="0" w:firstLine="709"/>
        <w:jc w:val="both"/>
      </w:pPr>
    </w:p>
    <w:p w:rsidR="00562262" w:rsidRDefault="00562262" w:rsidP="008E46AD">
      <w:pPr>
        <w:pStyle w:val="ListParagraph"/>
        <w:spacing w:after="0" w:line="276" w:lineRule="auto"/>
        <w:ind w:left="0" w:firstLine="709"/>
        <w:jc w:val="both"/>
      </w:pPr>
      <w:r w:rsidRPr="00380F85">
        <w:rPr>
          <w:b/>
          <w:i/>
          <w:u w:val="single"/>
        </w:rPr>
        <w:t>Ví dụ</w:t>
      </w:r>
      <w:r w:rsidR="006A4938" w:rsidRPr="00380F85">
        <w:rPr>
          <w:b/>
          <w:i/>
          <w:u w:val="single"/>
        </w:rPr>
        <w:t>:</w:t>
      </w:r>
      <w:r w:rsidR="006A4938" w:rsidRPr="006A4938">
        <w:t xml:space="preserve"> T</w:t>
      </w:r>
      <w:r w:rsidRPr="006A4938">
        <w:t>ại câu hỏ</w:t>
      </w:r>
      <w:r w:rsidR="008E46AD">
        <w:t>i năm sinh (</w:t>
      </w:r>
      <w:r w:rsidRPr="006A4938">
        <w:t>trong khoảng từ</w:t>
      </w:r>
      <w:r w:rsidR="006A4938" w:rsidRPr="006A4938">
        <w:t xml:space="preserve"> 1961</w:t>
      </w:r>
      <w:r w:rsidRPr="006A4938">
        <w:t xml:space="preserve"> đế</w:t>
      </w:r>
      <w:r w:rsidR="006A4938" w:rsidRPr="006A4938">
        <w:t>n năm 2003</w:t>
      </w:r>
      <w:r w:rsidRPr="006A4938">
        <w:t>). Nếu người điền phiếu nhậ</w:t>
      </w:r>
      <w:r w:rsidR="006A4938" w:rsidRPr="006A4938">
        <w:t>p năm 2004</w:t>
      </w:r>
      <w:r w:rsidRPr="006A4938">
        <w:t xml:space="preserve"> hệ thống sẽ báo lỗi và không thể tiếp tục hoàn thiện phiếu ở trang tiếp theo.</w:t>
      </w:r>
    </w:p>
    <w:p w:rsidR="005F1BEC" w:rsidRDefault="00C6107D" w:rsidP="00380F85">
      <w:pPr>
        <w:pStyle w:val="ListParagraph"/>
        <w:spacing w:after="0" w:line="276" w:lineRule="auto"/>
        <w:ind w:left="0"/>
        <w:jc w:val="both"/>
      </w:pPr>
      <w:r w:rsidRPr="00C6107D">
        <w:rPr>
          <w:noProof/>
        </w:rPr>
        <w:drawing>
          <wp:inline distT="0" distB="0" distL="0" distR="0">
            <wp:extent cx="5760720" cy="3148836"/>
            <wp:effectExtent l="0" t="0" r="0" b="0"/>
            <wp:docPr id="3" name="Picture 3" descr="C:\Users\Admin\Desktop\Not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Note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148836"/>
                    </a:xfrm>
                    <a:prstGeom prst="rect">
                      <a:avLst/>
                    </a:prstGeom>
                    <a:noFill/>
                    <a:ln>
                      <a:noFill/>
                    </a:ln>
                  </pic:spPr>
                </pic:pic>
              </a:graphicData>
            </a:graphic>
          </wp:inline>
        </w:drawing>
      </w:r>
    </w:p>
    <w:p w:rsidR="005F1BEC" w:rsidRDefault="005F1BEC" w:rsidP="008E46AD">
      <w:pPr>
        <w:pStyle w:val="ListParagraph"/>
        <w:spacing w:after="0" w:line="276" w:lineRule="auto"/>
        <w:jc w:val="both"/>
      </w:pPr>
    </w:p>
    <w:p w:rsidR="00F1022B" w:rsidRDefault="008E46AD" w:rsidP="008E46AD">
      <w:pPr>
        <w:spacing w:after="0" w:line="276" w:lineRule="auto"/>
        <w:ind w:firstLine="720"/>
        <w:jc w:val="both"/>
      </w:pPr>
      <w:r w:rsidRPr="00380F85">
        <w:rPr>
          <w:b/>
          <w:i/>
        </w:rPr>
        <w:lastRenderedPageBreak/>
        <w:t>3.</w:t>
      </w:r>
      <w:r>
        <w:t xml:space="preserve"> </w:t>
      </w:r>
      <w:r w:rsidR="00F1022B">
        <w:t>Trong quá trình điền thông tin, nếu người điền phiếu muốn sửa đổi thông tin đã điền ở trước, vui lòng chọ</w:t>
      </w:r>
      <w:r w:rsidR="00F01391">
        <w:t xml:space="preserve">n </w:t>
      </w:r>
      <w:r w:rsidR="00C14686">
        <w:t xml:space="preserve">“Quay lại” hoặc </w:t>
      </w:r>
      <w:r w:rsidR="00F01391">
        <w:t>“</w:t>
      </w:r>
      <w:r w:rsidR="00F1022B">
        <w:t>Back” ( khoanh tròn màu đỏ trong hình) để quay lại các thông tin phía trước và sửa đổi.</w:t>
      </w:r>
    </w:p>
    <w:p w:rsidR="00380F85" w:rsidRDefault="00380F85" w:rsidP="008E46AD">
      <w:pPr>
        <w:spacing w:after="0" w:line="276" w:lineRule="auto"/>
        <w:ind w:firstLine="720"/>
        <w:jc w:val="both"/>
      </w:pPr>
    </w:p>
    <w:p w:rsidR="005F1BEC" w:rsidRDefault="00A8027A" w:rsidP="00380F85">
      <w:pPr>
        <w:pStyle w:val="ListParagraph"/>
        <w:spacing w:after="0" w:line="276" w:lineRule="auto"/>
        <w:ind w:left="0"/>
        <w:jc w:val="center"/>
      </w:pPr>
      <w:r w:rsidRPr="00A8027A">
        <w:rPr>
          <w:noProof/>
        </w:rPr>
        <w:drawing>
          <wp:inline distT="0" distB="0" distL="0" distR="0">
            <wp:extent cx="5760720" cy="2779275"/>
            <wp:effectExtent l="0" t="0" r="0" b="2540"/>
            <wp:docPr id="5" name="Picture 5" descr="C:\Users\Admin\Desktop\Not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Note 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779275"/>
                    </a:xfrm>
                    <a:prstGeom prst="rect">
                      <a:avLst/>
                    </a:prstGeom>
                    <a:noFill/>
                    <a:ln>
                      <a:noFill/>
                    </a:ln>
                  </pic:spPr>
                </pic:pic>
              </a:graphicData>
            </a:graphic>
          </wp:inline>
        </w:drawing>
      </w:r>
    </w:p>
    <w:p w:rsidR="00380F85" w:rsidRDefault="00380F85" w:rsidP="00380F85">
      <w:pPr>
        <w:pStyle w:val="ListParagraph"/>
        <w:spacing w:after="0" w:line="276" w:lineRule="auto"/>
        <w:ind w:left="0"/>
        <w:jc w:val="center"/>
      </w:pPr>
    </w:p>
    <w:p w:rsidR="00380F85" w:rsidRDefault="00C14686">
      <w:pPr>
        <w:rPr>
          <w:b/>
        </w:rPr>
      </w:pPr>
      <w:r>
        <w:rPr>
          <w:b/>
        </w:rPr>
        <w:t xml:space="preserve">4. </w:t>
      </w:r>
      <w:r w:rsidR="00380F85">
        <w:rPr>
          <w:b/>
        </w:rPr>
        <w:t>Về tuyển dụng lao động, giải quyết việc làm</w:t>
      </w:r>
    </w:p>
    <w:p w:rsidR="00C14686" w:rsidRDefault="00380F85">
      <w:r>
        <w:tab/>
      </w:r>
      <w:r w:rsidR="00C14686" w:rsidRPr="00C14686">
        <w:t xml:space="preserve">Hàng tháng danh sách vị trí việc làm tuyển dụng lao động được cập nhật thường xuyên tại sàn giao dịch việc làm của tỉnh thông qua Trung tâm Dịch vụ việc làm. Người lao động khi đăng ký nhu cầu làm việc tham khảo tại đường link: </w:t>
      </w:r>
      <w:hyperlink r:id="rId11" w:history="1">
        <w:r w:rsidR="00C14686" w:rsidRPr="00C14686">
          <w:rPr>
            <w:rStyle w:val="Hyperlink"/>
            <w:rFonts w:ascii="Arial" w:hAnsi="Arial" w:cs="Arial"/>
            <w:spacing w:val="5"/>
            <w:sz w:val="18"/>
            <w:szCs w:val="18"/>
          </w:rPr>
          <w:t>http://vieclamhatinh.vn/vi/job/</w:t>
        </w:r>
      </w:hyperlink>
    </w:p>
    <w:p w:rsidR="00C14686" w:rsidRPr="00C14686" w:rsidRDefault="00380F85">
      <w:r>
        <w:tab/>
        <w:t>Sau khi người lao động cung cấp thành công thông tin về nhu cầu việc làm, Trung tâm Dịch vụ việc làm tỉnh sẽ tư vấn trực tiếp kết nối lao động với đơn vị tuyển dụng lao động để thực hiện tuyển dụng lao động.</w:t>
      </w:r>
    </w:p>
    <w:p w:rsidR="00C14686" w:rsidRDefault="00C14686" w:rsidP="00380F85">
      <w:pPr>
        <w:jc w:val="center"/>
        <w:rPr>
          <w:b/>
        </w:rPr>
      </w:pPr>
      <w:r>
        <w:rPr>
          <w:noProof/>
        </w:rPr>
        <w:drawing>
          <wp:inline distT="0" distB="0" distL="0" distR="0" wp14:anchorId="75D79B79" wp14:editId="6BE1322E">
            <wp:extent cx="4829175" cy="2428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29175" cy="2428875"/>
                    </a:xfrm>
                    <a:prstGeom prst="rect">
                      <a:avLst/>
                    </a:prstGeom>
                  </pic:spPr>
                </pic:pic>
              </a:graphicData>
            </a:graphic>
          </wp:inline>
        </w:drawing>
      </w:r>
    </w:p>
    <w:p w:rsidR="00F1022B" w:rsidRPr="005F1BEC" w:rsidRDefault="00F1022B" w:rsidP="008E46AD">
      <w:pPr>
        <w:spacing w:after="0" w:line="276" w:lineRule="auto"/>
        <w:jc w:val="both"/>
      </w:pPr>
      <w:r w:rsidRPr="00F1022B">
        <w:rPr>
          <w:b/>
        </w:rPr>
        <w:lastRenderedPageBreak/>
        <w:t>Bước 3</w:t>
      </w:r>
      <w:r w:rsidRPr="005F1BEC">
        <w:rPr>
          <w:b/>
        </w:rPr>
        <w:t xml:space="preserve">: </w:t>
      </w:r>
      <w:r w:rsidRPr="005F1BEC">
        <w:t>Kiểm tra lại thông tin đã điề</w:t>
      </w:r>
      <w:r w:rsidR="00F01391">
        <w:t xml:space="preserve">n. Sau đó, </w:t>
      </w:r>
      <w:r w:rsidRPr="005F1BEC">
        <w:t>bấm chọ</w:t>
      </w:r>
      <w:r w:rsidR="00F01391">
        <w:t xml:space="preserve">n </w:t>
      </w:r>
      <w:r w:rsidR="00380F85">
        <w:t>“Gửi” hoặc “</w:t>
      </w:r>
      <w:r w:rsidR="00F01391">
        <w:t>Su</w:t>
      </w:r>
      <w:r w:rsidR="00380F85">
        <w:t>b</w:t>
      </w:r>
      <w:r w:rsidR="00F01391">
        <w:t>mit</w:t>
      </w:r>
      <w:r w:rsidR="00380F85">
        <w:t>”</w:t>
      </w:r>
      <w:r w:rsidR="00F01391">
        <w:t xml:space="preserve"> (</w:t>
      </w:r>
      <w:r w:rsidRPr="005F1BEC">
        <w:t>khoanh tròn màu trong hình) để hoàn tất quá trình đăng ký và thông tin phiếu được gửi đi.</w:t>
      </w:r>
    </w:p>
    <w:p w:rsidR="00F1022B" w:rsidRDefault="00C6107D" w:rsidP="00380F85">
      <w:pPr>
        <w:spacing w:after="0" w:line="276" w:lineRule="auto"/>
      </w:pPr>
      <w:r w:rsidRPr="00C6107D">
        <w:rPr>
          <w:noProof/>
        </w:rPr>
        <w:drawing>
          <wp:inline distT="0" distB="0" distL="0" distR="0">
            <wp:extent cx="5760720" cy="2873587"/>
            <wp:effectExtent l="0" t="0" r="0" b="3175"/>
            <wp:docPr id="4" name="Picture 4" descr="C:\Users\Admin\Desktop\E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Endin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873587"/>
                    </a:xfrm>
                    <a:prstGeom prst="rect">
                      <a:avLst/>
                    </a:prstGeom>
                    <a:noFill/>
                    <a:ln>
                      <a:noFill/>
                    </a:ln>
                  </pic:spPr>
                </pic:pic>
              </a:graphicData>
            </a:graphic>
          </wp:inline>
        </w:drawing>
      </w:r>
    </w:p>
    <w:p w:rsidR="00F1022B" w:rsidRPr="00F1022B" w:rsidRDefault="00F1022B" w:rsidP="008E46AD">
      <w:pPr>
        <w:spacing w:after="0" w:line="276" w:lineRule="auto"/>
        <w:ind w:left="360"/>
      </w:pPr>
    </w:p>
    <w:p w:rsidR="00F1022B" w:rsidRPr="00F1022B" w:rsidRDefault="00F1022B" w:rsidP="008E46AD">
      <w:pPr>
        <w:spacing w:after="0" w:line="276" w:lineRule="auto"/>
        <w:ind w:left="360"/>
        <w:rPr>
          <w:b/>
        </w:rPr>
      </w:pPr>
    </w:p>
    <w:p w:rsidR="006A4938" w:rsidRPr="006A4938" w:rsidRDefault="006A4938" w:rsidP="008E46AD">
      <w:pPr>
        <w:spacing w:after="0" w:line="276" w:lineRule="auto"/>
        <w:ind w:firstLine="720"/>
      </w:pPr>
    </w:p>
    <w:p w:rsidR="006A4938" w:rsidRPr="00562262" w:rsidRDefault="006A4938" w:rsidP="008E46AD">
      <w:pPr>
        <w:spacing w:after="0" w:line="276" w:lineRule="auto"/>
        <w:jc w:val="center"/>
        <w:rPr>
          <w:b/>
        </w:rPr>
      </w:pPr>
    </w:p>
    <w:sectPr w:rsidR="006A4938" w:rsidRPr="00562262" w:rsidSect="00380F85">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C28AF"/>
    <w:multiLevelType w:val="hybridMultilevel"/>
    <w:tmpl w:val="27E6F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262"/>
    <w:rsid w:val="00380F85"/>
    <w:rsid w:val="004400AF"/>
    <w:rsid w:val="00562262"/>
    <w:rsid w:val="005F1BEC"/>
    <w:rsid w:val="006A4938"/>
    <w:rsid w:val="007E333C"/>
    <w:rsid w:val="008E46AD"/>
    <w:rsid w:val="00931797"/>
    <w:rsid w:val="00A8027A"/>
    <w:rsid w:val="00BC5F41"/>
    <w:rsid w:val="00C14686"/>
    <w:rsid w:val="00C6107D"/>
    <w:rsid w:val="00F01391"/>
    <w:rsid w:val="00F10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262"/>
    <w:rPr>
      <w:color w:val="0563C1" w:themeColor="hyperlink"/>
      <w:u w:val="single"/>
    </w:rPr>
  </w:style>
  <w:style w:type="paragraph" w:styleId="ListParagraph">
    <w:name w:val="List Paragraph"/>
    <w:basedOn w:val="Normal"/>
    <w:uiPriority w:val="34"/>
    <w:qFormat/>
    <w:rsid w:val="006A4938"/>
    <w:pPr>
      <w:ind w:left="720"/>
      <w:contextualSpacing/>
    </w:pPr>
  </w:style>
  <w:style w:type="paragraph" w:styleId="BalloonText">
    <w:name w:val="Balloon Text"/>
    <w:basedOn w:val="Normal"/>
    <w:link w:val="BalloonTextChar"/>
    <w:uiPriority w:val="99"/>
    <w:semiHidden/>
    <w:unhideWhenUsed/>
    <w:rsid w:val="00C14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6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262"/>
    <w:rPr>
      <w:color w:val="0563C1" w:themeColor="hyperlink"/>
      <w:u w:val="single"/>
    </w:rPr>
  </w:style>
  <w:style w:type="paragraph" w:styleId="ListParagraph">
    <w:name w:val="List Paragraph"/>
    <w:basedOn w:val="Normal"/>
    <w:uiPriority w:val="34"/>
    <w:qFormat/>
    <w:rsid w:val="006A4938"/>
    <w:pPr>
      <w:ind w:left="720"/>
      <w:contextualSpacing/>
    </w:pPr>
  </w:style>
  <w:style w:type="paragraph" w:styleId="BalloonText">
    <w:name w:val="Balloon Text"/>
    <w:basedOn w:val="Normal"/>
    <w:link w:val="BalloonTextChar"/>
    <w:uiPriority w:val="99"/>
    <w:semiHidden/>
    <w:unhideWhenUsed/>
    <w:rsid w:val="00C14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6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ogle.com/url?q=http://vieclamhatinh.vn/vi/job/&amp;sa=D&amp;source=editors&amp;ust=1628760859184000&amp;usg=AFQjCNE_tXmi6ZLb5I-TCjN7M0Cb42LqU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2021-08-16T03:36:00Z</cp:lastPrinted>
  <dcterms:created xsi:type="dcterms:W3CDTF">2021-08-16T03:37:00Z</dcterms:created>
  <dcterms:modified xsi:type="dcterms:W3CDTF">2021-08-16T03:37:00Z</dcterms:modified>
</cp:coreProperties>
</file>